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0A3A" w14:textId="77777777" w:rsidR="00AA61A1" w:rsidRDefault="00AA61A1" w:rsidP="00AA61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Уведомление</w:t>
      </w:r>
    </w:p>
    <w:p w14:paraId="5A7A4D80" w14:textId="77777777" w:rsidR="00AA61A1" w:rsidRDefault="00AA61A1" w:rsidP="00AA61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 начале разработки проекта актуализированной схемы теплоснабжения</w:t>
      </w:r>
    </w:p>
    <w:p w14:paraId="20FC2036" w14:textId="77777777" w:rsidR="00AA61A1" w:rsidRDefault="00AA61A1" w:rsidP="00AA61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proofErr w:type="spellStart"/>
      <w:r>
        <w:rPr>
          <w:rStyle w:val="a4"/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Style w:val="a4"/>
          <w:rFonts w:ascii="Roboto" w:hAnsi="Roboto"/>
          <w:color w:val="3C3C3C"/>
          <w:sz w:val="27"/>
          <w:szCs w:val="27"/>
        </w:rPr>
        <w:t xml:space="preserve"> </w:t>
      </w:r>
      <w:proofErr w:type="gramStart"/>
      <w:r>
        <w:rPr>
          <w:rStyle w:val="a4"/>
          <w:rFonts w:ascii="Roboto" w:hAnsi="Roboto"/>
          <w:color w:val="3C3C3C"/>
          <w:sz w:val="27"/>
          <w:szCs w:val="27"/>
        </w:rPr>
        <w:t>сельского  поселения</w:t>
      </w:r>
      <w:proofErr w:type="gramEnd"/>
    </w:p>
    <w:p w14:paraId="036C8300" w14:textId="77777777" w:rsidR="00AA61A1" w:rsidRDefault="00AA61A1" w:rsidP="00AA61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 Пучежского муниципального района Ивановской области  уведомляет о начале разработки проекта актуализированной  схемы теплоснабжения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  поселения Пучежского  муниципального района Ивановской области на 2022 год.</w:t>
      </w:r>
    </w:p>
    <w:p w14:paraId="74EA4022" w14:textId="77777777" w:rsidR="00AA61A1" w:rsidRDefault="00AA61A1" w:rsidP="00AA61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Схема теплоснабжения, актуализированная схема теплоснабжения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 Пучежского муниципального района Ивановской области актуализация на 2021 год, размещена на  официальном сайте администрации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  поселения  Пучежского муниципального района Ивановской области по адресу: </w:t>
      </w:r>
      <w:hyperlink r:id="rId4" w:history="1">
        <w:r>
          <w:rPr>
            <w:rStyle w:val="a5"/>
            <w:rFonts w:ascii="Roboto" w:hAnsi="Roboto"/>
            <w:color w:val="428BCA"/>
            <w:sz w:val="27"/>
            <w:szCs w:val="27"/>
          </w:rPr>
          <w:t>http://admmortki.ru/kommunal-nye-sluzhby.html</w:t>
        </w:r>
      </w:hyperlink>
      <w:r>
        <w:rPr>
          <w:rFonts w:ascii="Roboto" w:hAnsi="Roboto"/>
          <w:color w:val="3C3C3C"/>
          <w:sz w:val="27"/>
          <w:szCs w:val="27"/>
        </w:rPr>
        <w:t> </w:t>
      </w:r>
    </w:p>
    <w:p w14:paraId="6B5E2032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A1"/>
    <w:rsid w:val="00AA61A1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D1E7"/>
  <w15:chartTrackingRefBased/>
  <w15:docId w15:val="{B8E94559-B7F4-4B10-944A-A6DF142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A61A1"/>
    <w:rPr>
      <w:b/>
      <w:bCs/>
    </w:rPr>
  </w:style>
  <w:style w:type="character" w:styleId="a5">
    <w:name w:val="Hyperlink"/>
    <w:basedOn w:val="a0"/>
    <w:uiPriority w:val="99"/>
    <w:semiHidden/>
    <w:unhideWhenUsed/>
    <w:rsid w:val="00AA6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mortki.ru/kommunal-nye-sluzhb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2023-09-26T08:42:00Z</dcterms:created>
  <dcterms:modified xsi:type="dcterms:W3CDTF">2023-09-26T08:42:00Z</dcterms:modified>
</cp:coreProperties>
</file>