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CC" w:rsidRDefault="00AE22CC" w:rsidP="00AE22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A53A1">
        <w:rPr>
          <w:rFonts w:ascii="Times New Roman" w:hAnsi="Times New Roman"/>
          <w:sz w:val="24"/>
          <w:szCs w:val="24"/>
        </w:rPr>
        <w:t xml:space="preserve">Приложение </w:t>
      </w:r>
    </w:p>
    <w:p w:rsidR="00AE22CC" w:rsidRDefault="00AE22CC" w:rsidP="00AE22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A53A1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распоряжению администрации </w:t>
      </w:r>
    </w:p>
    <w:p w:rsidR="00AE22CC" w:rsidRPr="00CA53A1" w:rsidRDefault="00AE22CC" w:rsidP="00AE22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Мортковского сельского поселения</w:t>
      </w:r>
    </w:p>
    <w:p w:rsidR="00AE22CC" w:rsidRPr="00CA53A1" w:rsidRDefault="00AE22CC" w:rsidP="00AE22C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A53A1">
        <w:rPr>
          <w:rFonts w:ascii="Times New Roman" w:hAnsi="Times New Roman"/>
          <w:sz w:val="24"/>
          <w:szCs w:val="24"/>
        </w:rPr>
        <w:t xml:space="preserve">от  </w:t>
      </w:r>
      <w:r w:rsidR="005518D0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5518D0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>.20</w:t>
      </w:r>
      <w:r w:rsidR="004C3A82">
        <w:rPr>
          <w:rFonts w:ascii="Times New Roman" w:hAnsi="Times New Roman"/>
          <w:sz w:val="24"/>
          <w:szCs w:val="24"/>
        </w:rPr>
        <w:t>2</w:t>
      </w:r>
      <w:r w:rsidR="005518D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CA53A1">
        <w:rPr>
          <w:rFonts w:ascii="Times New Roman" w:hAnsi="Times New Roman"/>
          <w:sz w:val="24"/>
          <w:szCs w:val="24"/>
        </w:rPr>
        <w:t xml:space="preserve"> № </w:t>
      </w:r>
      <w:r w:rsidR="005518D0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-р</w:t>
      </w:r>
    </w:p>
    <w:p w:rsidR="00AE22CC" w:rsidRDefault="00AE22CC" w:rsidP="00AE22CC">
      <w:pPr>
        <w:tabs>
          <w:tab w:val="left" w:pos="7005"/>
        </w:tabs>
        <w:jc w:val="center"/>
        <w:rPr>
          <w:rFonts w:ascii="Times New Roman" w:hAnsi="Times New Roman"/>
          <w:sz w:val="28"/>
          <w:szCs w:val="28"/>
        </w:rPr>
      </w:pPr>
    </w:p>
    <w:p w:rsidR="007A15D2" w:rsidRPr="00AA06C7" w:rsidRDefault="007A15D2" w:rsidP="007A15D2">
      <w:pPr>
        <w:tabs>
          <w:tab w:val="left" w:pos="7005"/>
        </w:tabs>
        <w:jc w:val="center"/>
        <w:rPr>
          <w:rFonts w:ascii="Times New Roman" w:hAnsi="Times New Roman"/>
          <w:sz w:val="24"/>
          <w:szCs w:val="24"/>
        </w:rPr>
      </w:pPr>
      <w:r w:rsidRPr="00AA06C7">
        <w:rPr>
          <w:rFonts w:ascii="Times New Roman" w:hAnsi="Times New Roman"/>
          <w:sz w:val="24"/>
          <w:szCs w:val="24"/>
        </w:rPr>
        <w:t xml:space="preserve">Перечень налоговых расходов </w:t>
      </w:r>
      <w:r>
        <w:rPr>
          <w:rFonts w:ascii="Times New Roman" w:hAnsi="Times New Roman"/>
          <w:sz w:val="24"/>
          <w:szCs w:val="24"/>
        </w:rPr>
        <w:t>Мортковского сельского поселения</w:t>
      </w:r>
      <w:r w:rsidRPr="00AA06C7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202</w:t>
      </w:r>
      <w:r w:rsidR="005518D0">
        <w:rPr>
          <w:rFonts w:ascii="Times New Roman" w:hAnsi="Times New Roman"/>
          <w:sz w:val="24"/>
          <w:szCs w:val="24"/>
        </w:rPr>
        <w:t>4</w:t>
      </w:r>
      <w:r w:rsidRPr="00AA06C7">
        <w:rPr>
          <w:rFonts w:ascii="Times New Roman" w:hAnsi="Times New Roman"/>
          <w:sz w:val="24"/>
          <w:szCs w:val="24"/>
        </w:rPr>
        <w:t xml:space="preserve"> год и на плановый период</w:t>
      </w:r>
      <w:r>
        <w:rPr>
          <w:rFonts w:ascii="Times New Roman" w:hAnsi="Times New Roman"/>
          <w:sz w:val="24"/>
          <w:szCs w:val="24"/>
        </w:rPr>
        <w:t xml:space="preserve"> 202</w:t>
      </w:r>
      <w:r w:rsidR="005518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 202</w:t>
      </w:r>
      <w:r w:rsidR="005518D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годов</w:t>
      </w:r>
    </w:p>
    <w:p w:rsidR="007A15D2" w:rsidRDefault="007A15D2" w:rsidP="007A15D2">
      <w:pPr>
        <w:rPr>
          <w:rFonts w:ascii="Times New Roman" w:hAnsi="Times New Roman"/>
        </w:rPr>
      </w:pPr>
    </w:p>
    <w:tbl>
      <w:tblPr>
        <w:tblW w:w="15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728"/>
        <w:gridCol w:w="1560"/>
        <w:gridCol w:w="1276"/>
        <w:gridCol w:w="992"/>
        <w:gridCol w:w="1134"/>
        <w:gridCol w:w="1134"/>
        <w:gridCol w:w="993"/>
        <w:gridCol w:w="992"/>
        <w:gridCol w:w="1276"/>
        <w:gridCol w:w="1134"/>
        <w:gridCol w:w="992"/>
        <w:gridCol w:w="1134"/>
        <w:gridCol w:w="992"/>
        <w:gridCol w:w="666"/>
      </w:tblGrid>
      <w:tr w:rsidR="007A15D2" w:rsidRPr="00CA53A1" w:rsidTr="00EB0AE6">
        <w:trPr>
          <w:cantSplit/>
          <w:trHeight w:val="4075"/>
        </w:trPr>
        <w:tc>
          <w:tcPr>
            <w:tcW w:w="514" w:type="dxa"/>
          </w:tcPr>
          <w:p w:rsidR="007A15D2" w:rsidRPr="00CA53A1" w:rsidRDefault="007A15D2" w:rsidP="00EB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Наименование налога, по которому предусматривается налоговая льгота, освобождение, преференция (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говый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расход)</w:t>
            </w:r>
          </w:p>
        </w:tc>
        <w:tc>
          <w:tcPr>
            <w:tcW w:w="1560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Наименование налоговой льготы, освобождения, преференции (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содер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жание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налогового расхода)</w:t>
            </w:r>
          </w:p>
        </w:tc>
        <w:tc>
          <w:tcPr>
            <w:tcW w:w="1276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правовой акт,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устанав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ливающий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налоговою</w:t>
            </w:r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льготу,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осво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бождение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>, преференцию</w:t>
            </w:r>
          </w:p>
        </w:tc>
        <w:tc>
          <w:tcPr>
            <w:tcW w:w="992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плательщиков налогов, для которых предусмотрен налоговый расход</w:t>
            </w:r>
          </w:p>
        </w:tc>
        <w:tc>
          <w:tcPr>
            <w:tcW w:w="1134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Дата вступления в силу положения НПА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устанавливающ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налоговые льготы, освобождения и иные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префе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ренции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по налогам</w:t>
            </w:r>
          </w:p>
        </w:tc>
        <w:tc>
          <w:tcPr>
            <w:tcW w:w="1134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Дата начала действия 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ленного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НПА права на налоговые льготы освобождения и иные преференции по налогам</w:t>
            </w:r>
          </w:p>
        </w:tc>
        <w:tc>
          <w:tcPr>
            <w:tcW w:w="993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Период действия налоговых льгот, освобождений и иных преференций</w:t>
            </w:r>
          </w:p>
        </w:tc>
        <w:tc>
          <w:tcPr>
            <w:tcW w:w="992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Дата прекращения действия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говых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льгот, освобождений и иных преференций по налогам, установленная НПА</w:t>
            </w:r>
          </w:p>
        </w:tc>
        <w:tc>
          <w:tcPr>
            <w:tcW w:w="1276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 плательщиков, для которых предусмотрены налоговые льготы.</w:t>
            </w:r>
          </w:p>
        </w:tc>
        <w:tc>
          <w:tcPr>
            <w:tcW w:w="1134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Цель предоставления налоговой льготы, освобождения, преференции (налогового расхода)</w:t>
            </w:r>
          </w:p>
        </w:tc>
        <w:tc>
          <w:tcPr>
            <w:tcW w:w="992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Целевая категория налогового  расхода</w:t>
            </w:r>
          </w:p>
        </w:tc>
        <w:tc>
          <w:tcPr>
            <w:tcW w:w="1134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, направления социально-экономического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 xml:space="preserve">, целям которого соответствует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нало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говый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расход</w:t>
            </w:r>
          </w:p>
        </w:tc>
        <w:tc>
          <w:tcPr>
            <w:tcW w:w="992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proofErr w:type="spellStart"/>
            <w:proofErr w:type="gramStart"/>
            <w:r w:rsidRPr="00CA53A1">
              <w:rPr>
                <w:rFonts w:ascii="Times New Roman" w:hAnsi="Times New Roman"/>
                <w:sz w:val="24"/>
                <w:szCs w:val="24"/>
              </w:rPr>
              <w:t>муни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ципальной</w:t>
            </w:r>
            <w:proofErr w:type="spellEnd"/>
            <w:proofErr w:type="gram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программы  (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подпрог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раммы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), направления </w:t>
            </w:r>
            <w:proofErr w:type="spellStart"/>
            <w:r w:rsidRPr="00CA53A1">
              <w:rPr>
                <w:rFonts w:ascii="Times New Roman" w:hAnsi="Times New Roman"/>
                <w:sz w:val="24"/>
                <w:szCs w:val="24"/>
              </w:rPr>
              <w:t>социально-эко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A53A1">
              <w:rPr>
                <w:rFonts w:ascii="Times New Roman" w:hAnsi="Times New Roman"/>
                <w:sz w:val="24"/>
                <w:szCs w:val="24"/>
              </w:rPr>
              <w:t>номического</w:t>
            </w:r>
            <w:proofErr w:type="spellEnd"/>
            <w:r w:rsidRPr="00CA53A1">
              <w:rPr>
                <w:rFonts w:ascii="Times New Roman" w:hAnsi="Times New Roman"/>
                <w:sz w:val="24"/>
                <w:szCs w:val="24"/>
              </w:rPr>
              <w:t xml:space="preserve"> развития </w:t>
            </w:r>
            <w:r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666" w:type="dxa"/>
            <w:textDirection w:val="btLr"/>
          </w:tcPr>
          <w:p w:rsidR="007A15D2" w:rsidRPr="00CA53A1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7A15D2" w:rsidRPr="00CA53A1" w:rsidTr="00EB0AE6">
        <w:trPr>
          <w:trHeight w:val="275"/>
        </w:trPr>
        <w:tc>
          <w:tcPr>
            <w:tcW w:w="51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" w:type="dxa"/>
          </w:tcPr>
          <w:p w:rsidR="007A15D2" w:rsidRPr="00CA53A1" w:rsidRDefault="007A15D2" w:rsidP="00EB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3A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A15D2" w:rsidRPr="00CA53A1" w:rsidTr="00EB0AE6">
        <w:trPr>
          <w:cantSplit/>
          <w:trHeight w:val="4799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lastRenderedPageBreak/>
              <w:t xml:space="preserve">1 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организации, являющиеся собственниками земельных участков, права на которые зарегистрированы вследствие отказа от права собственности на земельные участки физических или юридических лиц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Решение Совета Мортковского сельского поселения 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Муниципальная программа «Благоустройство и озеленение территории Мортковского сельского поселения»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4110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организации, в отношении земельных участков, занятых под сельскими кладбищами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Решение Совета Мортковского сельского поселения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Муниципальная программа «Благоустройство и озеленение территории Мортковского сельского поселения»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4657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 и учреждения,  в отношении земельных участков, находящихся под зданиями и сооружениями, используемыми для оказания  услуг в сфере культуры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 Решение Совета Мортковского сельского поселения 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Учреждения  культуры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proofErr w:type="spellStart"/>
            <w:r w:rsidRPr="00914647">
              <w:rPr>
                <w:rFonts w:ascii="Times New Roman" w:hAnsi="Times New Roman"/>
              </w:rPr>
              <w:t>Непрограммные</w:t>
            </w:r>
            <w:proofErr w:type="spellEnd"/>
            <w:r w:rsidRPr="00914647">
              <w:rPr>
                <w:rFonts w:ascii="Times New Roman" w:hAnsi="Times New Roman"/>
              </w:rPr>
              <w:t xml:space="preserve"> направления деятельности организация и проведение мероприятий, направленных на выполнение других обязательств государства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4488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4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 и учреждения,  в отношении земельных участков под объектами недвижимости, находящихся в безвозмездном пользовании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Решение Совета Мортковского сельского поселения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Устранение встречных финансовых потоков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Финансовая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В рамках </w:t>
            </w:r>
            <w:proofErr w:type="spellStart"/>
            <w:r w:rsidRPr="00914647">
              <w:rPr>
                <w:rFonts w:ascii="Times New Roman" w:hAnsi="Times New Roman"/>
              </w:rPr>
              <w:t>непрограммных</w:t>
            </w:r>
            <w:proofErr w:type="spellEnd"/>
            <w:r w:rsidRPr="00914647">
              <w:rPr>
                <w:rFonts w:ascii="Times New Roman" w:hAnsi="Times New Roman"/>
              </w:rPr>
              <w:t xml:space="preserve"> направлений деятельности организация и проведение мероприятий, направленных на выполнение других обязательств государства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3665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tabs>
                <w:tab w:val="num" w:pos="426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организации и учреждения, в отношении земельных участков общего пользования жилого фонда</w:t>
            </w:r>
          </w:p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Решение Совета Мортковского сельского поселения </w:t>
            </w:r>
            <w:r>
              <w:rPr>
                <w:rFonts w:ascii="Times New Roman" w:hAnsi="Times New Roman"/>
              </w:rPr>
              <w:t>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Юридические лица 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tabs>
                <w:tab w:val="num" w:pos="426"/>
              </w:tabs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Объекты жилой застройки</w:t>
            </w:r>
          </w:p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Стимулирование экономической активности.</w:t>
            </w:r>
          </w:p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Стимулирующая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Муниципальная программа «Благоустройство и озеленение территории Мортковского сельского поселения»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  <w:tr w:rsidR="007A15D2" w:rsidRPr="00CA53A1" w:rsidTr="00EB0AE6">
        <w:trPr>
          <w:cantSplit/>
          <w:trHeight w:val="4538"/>
        </w:trPr>
        <w:tc>
          <w:tcPr>
            <w:tcW w:w="51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6</w:t>
            </w:r>
          </w:p>
        </w:tc>
        <w:tc>
          <w:tcPr>
            <w:tcW w:w="728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560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Освобождение от земельного налога физических лиц, являющихся ветеранами и инвалидами Великой Отечественной войны – в отношении земельных участков, находящихся в собственности, постоянном (бессрочном) пользовании или  пожизненно наследуемом владении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Решение Совета Мортковского сельского поселения </w:t>
            </w:r>
            <w:r>
              <w:rPr>
                <w:rFonts w:ascii="Times New Roman" w:hAnsi="Times New Roman"/>
              </w:rPr>
              <w:t xml:space="preserve"> от 25.11.2016г. № 5</w:t>
            </w:r>
            <w:proofErr w:type="gramStart"/>
            <w:r w:rsidRPr="00914647">
              <w:rPr>
                <w:rFonts w:ascii="Times New Roman" w:hAnsi="Times New Roman"/>
              </w:rPr>
              <w:t xml:space="preserve">  О</w:t>
            </w:r>
            <w:proofErr w:type="gramEnd"/>
            <w:r w:rsidRPr="00914647">
              <w:rPr>
                <w:rFonts w:ascii="Times New Roman" w:hAnsi="Times New Roman"/>
              </w:rPr>
              <w:t xml:space="preserve"> введении в действие на территории Мортковского сельского поселения земельного налога</w:t>
            </w:r>
          </w:p>
          <w:p w:rsidR="007A15D2" w:rsidRPr="00914647" w:rsidRDefault="007A15D2" w:rsidP="00EB0AE6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Физические лица 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25.11.2016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01.01.2017</w:t>
            </w:r>
          </w:p>
        </w:tc>
        <w:tc>
          <w:tcPr>
            <w:tcW w:w="993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Бессрочно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Не предусмотрена</w:t>
            </w:r>
          </w:p>
        </w:tc>
        <w:tc>
          <w:tcPr>
            <w:tcW w:w="1276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Мера социальной поддержки (л</w:t>
            </w:r>
            <w:r w:rsidRPr="00914647">
              <w:rPr>
                <w:rFonts w:ascii="Times New Roman" w:hAnsi="Times New Roman"/>
                <w:color w:val="000000"/>
                <w:shd w:val="clear" w:color="auto" w:fill="FFFFFF"/>
              </w:rPr>
              <w:t>ьготы установлены с целью поддержки малообеспеченных и социально незащищенных слоев населения, снижения налоговой нагрузки и повышения качества жизни указанных категорий населения).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Социальная</w:t>
            </w:r>
          </w:p>
        </w:tc>
        <w:tc>
          <w:tcPr>
            <w:tcW w:w="1134" w:type="dxa"/>
            <w:textDirection w:val="btLr"/>
          </w:tcPr>
          <w:p w:rsidR="007A15D2" w:rsidRPr="00914647" w:rsidRDefault="007A15D2" w:rsidP="00EB0AE6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 xml:space="preserve">В рамках </w:t>
            </w:r>
            <w:proofErr w:type="spellStart"/>
            <w:r w:rsidRPr="00914647">
              <w:rPr>
                <w:rFonts w:ascii="Times New Roman" w:hAnsi="Times New Roman"/>
              </w:rPr>
              <w:t>непрограммных</w:t>
            </w:r>
            <w:proofErr w:type="spellEnd"/>
            <w:r w:rsidRPr="00914647">
              <w:rPr>
                <w:rFonts w:ascii="Times New Roman" w:hAnsi="Times New Roman"/>
              </w:rPr>
              <w:t xml:space="preserve"> направлений деятельности организация и проведение мероприятий, направленных на выполнение других обязательств государства</w:t>
            </w:r>
          </w:p>
        </w:tc>
        <w:tc>
          <w:tcPr>
            <w:tcW w:w="992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  <w:tc>
          <w:tcPr>
            <w:tcW w:w="666" w:type="dxa"/>
            <w:textDirection w:val="btLr"/>
          </w:tcPr>
          <w:p w:rsidR="007A15D2" w:rsidRPr="00914647" w:rsidRDefault="007A15D2" w:rsidP="00EB0AE6">
            <w:pPr>
              <w:ind w:left="113" w:right="113"/>
              <w:rPr>
                <w:rFonts w:ascii="Times New Roman" w:hAnsi="Times New Roman"/>
              </w:rPr>
            </w:pPr>
            <w:r w:rsidRPr="00914647">
              <w:rPr>
                <w:rFonts w:ascii="Times New Roman" w:hAnsi="Times New Roman"/>
              </w:rPr>
              <w:t>Администрация Мортковского сельского поселения</w:t>
            </w:r>
          </w:p>
        </w:tc>
      </w:tr>
    </w:tbl>
    <w:p w:rsidR="007A15D2" w:rsidRDefault="007A15D2" w:rsidP="007A15D2">
      <w:r>
        <w:t xml:space="preserve">Глава Мортковского сельского поселения                                                      </w:t>
      </w:r>
      <w:r w:rsidR="005518D0">
        <w:t>Липецкая Г.Ф.</w:t>
      </w:r>
    </w:p>
    <w:p w:rsidR="00C87C62" w:rsidRDefault="007A15D2" w:rsidP="004C3A82">
      <w:r>
        <w:t xml:space="preserve">Исп. Беликова А.А. </w:t>
      </w:r>
      <w:proofErr w:type="gramStart"/>
      <w:r>
        <w:t xml:space="preserve">( </w:t>
      </w:r>
      <w:proofErr w:type="gramEnd"/>
      <w:r>
        <w:t>8 9612473708)</w:t>
      </w:r>
    </w:p>
    <w:sectPr w:rsidR="00C87C62" w:rsidSect="00AE22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23894"/>
    <w:multiLevelType w:val="hybridMultilevel"/>
    <w:tmpl w:val="E9202DC6"/>
    <w:lvl w:ilvl="0" w:tplc="346A3B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22CC"/>
    <w:rsid w:val="004C3A82"/>
    <w:rsid w:val="005518D0"/>
    <w:rsid w:val="007A15D2"/>
    <w:rsid w:val="00901023"/>
    <w:rsid w:val="00921821"/>
    <w:rsid w:val="00950D77"/>
    <w:rsid w:val="00AB473A"/>
    <w:rsid w:val="00AE22CC"/>
    <w:rsid w:val="00B856FA"/>
    <w:rsid w:val="00C63122"/>
    <w:rsid w:val="00C8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uiPriority w:val="99"/>
    <w:locked/>
    <w:rsid w:val="00AE22CC"/>
    <w:rPr>
      <w:rFonts w:ascii="Mangal" w:hAnsi="Mangal" w:cs="Mangal"/>
      <w:b/>
      <w:bCs/>
      <w:shd w:val="clear" w:color="auto" w:fill="FFFFFF"/>
      <w:lang w:bidi="hi-IN"/>
    </w:rPr>
  </w:style>
  <w:style w:type="paragraph" w:customStyle="1" w:styleId="40">
    <w:name w:val="Основной текст (4)"/>
    <w:basedOn w:val="a"/>
    <w:link w:val="4"/>
    <w:uiPriority w:val="99"/>
    <w:rsid w:val="00AE22CC"/>
    <w:pPr>
      <w:widowControl w:val="0"/>
      <w:shd w:val="clear" w:color="auto" w:fill="FFFFFF"/>
      <w:spacing w:after="0" w:line="350" w:lineRule="exact"/>
      <w:ind w:hanging="1280"/>
    </w:pPr>
    <w:rPr>
      <w:rFonts w:ascii="Mangal" w:eastAsiaTheme="minorHAnsi" w:hAnsi="Mangal" w:cs="Mangal"/>
      <w:b/>
      <w:bCs/>
      <w:lang w:bidi="hi-IN"/>
    </w:rPr>
  </w:style>
  <w:style w:type="paragraph" w:styleId="a3">
    <w:name w:val="List Paragraph"/>
    <w:basedOn w:val="a"/>
    <w:uiPriority w:val="99"/>
    <w:qFormat/>
    <w:rsid w:val="00AE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Editor</cp:lastModifiedBy>
  <cp:revision>2</cp:revision>
  <cp:lastPrinted>2023-05-31T11:53:00Z</cp:lastPrinted>
  <dcterms:created xsi:type="dcterms:W3CDTF">2023-06-14T06:08:00Z</dcterms:created>
  <dcterms:modified xsi:type="dcterms:W3CDTF">2023-06-14T06:08:00Z</dcterms:modified>
</cp:coreProperties>
</file>