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РОССИЙСКАЯ ФЕДЕРАЦИЯ</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 </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ФЕДЕРАЛЬНЫЙ ЗАКОН</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 </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ОБ ОСОБЕННОСТЯХ ОТЧУЖДЕНИЯ НЕДВИЖИМОГО ИМУЩЕСТВА,</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НАХОДЯЩЕГОСЯ В ГОСУДАРСТВЕННОЙ ИЛИ В МУНИЦИПАЛЬНОЙ</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СОБСТВЕННОСТИ И АРЕНДУЕМОГО СУБЪЕКТАМИ МАЛОГО И СРЕДНЕГО</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ПРЕДПРИНИМАТЕЛЬСТВА, И О ВНЕСЕНИИ ИЗМЕНЕНИЙ</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В ОТДЕЛЬНЫЕ ЗАКОНОДАТЕЛЬНЫЕ АКТЫ</w:t>
      </w:r>
    </w:p>
    <w:p w:rsidR="00266960" w:rsidRPr="00266960" w:rsidRDefault="00266960" w:rsidP="00266960">
      <w:pPr>
        <w:spacing w:after="0" w:line="360" w:lineRule="auto"/>
        <w:jc w:val="center"/>
        <w:rPr>
          <w:rFonts w:ascii="Verdana" w:eastAsia="Times New Roman" w:hAnsi="Verdana" w:cs="Times New Roman"/>
          <w:b/>
          <w:bCs/>
          <w:sz w:val="21"/>
          <w:szCs w:val="21"/>
          <w:lang w:eastAsia="ru-RU"/>
        </w:rPr>
      </w:pPr>
      <w:r w:rsidRPr="00266960">
        <w:rPr>
          <w:rFonts w:ascii="Verdana" w:eastAsia="Times New Roman" w:hAnsi="Verdana" w:cs="Times New Roman"/>
          <w:b/>
          <w:bCs/>
          <w:sz w:val="21"/>
          <w:szCs w:val="21"/>
          <w:lang w:eastAsia="ru-RU"/>
        </w:rPr>
        <w:t>РОССИЙСКОЙ ФЕДЕРАЦИИ</w:t>
      </w:r>
    </w:p>
    <w:p w:rsidR="00266960" w:rsidRPr="00266960" w:rsidRDefault="00266960" w:rsidP="00266960">
      <w:pPr>
        <w:spacing w:after="0" w:line="240" w:lineRule="auto"/>
        <w:jc w:val="center"/>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Принят</w:t>
      </w:r>
      <w:proofErr w:type="gramEnd"/>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Государственной Думой</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4 июля 2008 года</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Одобрен</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Советом Федерации</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11 июля 2008 года</w:t>
      </w:r>
    </w:p>
    <w:tbl>
      <w:tblPr>
        <w:tblW w:w="5000" w:type="pct"/>
        <w:jc w:val="center"/>
        <w:tblCellSpacing w:w="15" w:type="dxa"/>
        <w:tblCellMar>
          <w:top w:w="15" w:type="dxa"/>
          <w:left w:w="15" w:type="dxa"/>
          <w:bottom w:w="15" w:type="dxa"/>
          <w:right w:w="15" w:type="dxa"/>
        </w:tblCellMar>
        <w:tblLook w:val="04A0"/>
      </w:tblPr>
      <w:tblGrid>
        <w:gridCol w:w="9445"/>
      </w:tblGrid>
      <w:tr w:rsidR="00266960" w:rsidRPr="00266960" w:rsidTr="00266960">
        <w:trPr>
          <w:tblCellSpacing w:w="15" w:type="dxa"/>
          <w:jc w:val="center"/>
        </w:trPr>
        <w:tc>
          <w:tcPr>
            <w:tcW w:w="0" w:type="auto"/>
            <w:vAlign w:val="center"/>
            <w:hideMark/>
          </w:tcPr>
          <w:p w:rsidR="00266960" w:rsidRPr="00266960" w:rsidRDefault="00266960" w:rsidP="00266960">
            <w:pPr>
              <w:spacing w:after="0" w:line="240" w:lineRule="auto"/>
              <w:jc w:val="center"/>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Список изменяющих документов</w:t>
            </w:r>
          </w:p>
        </w:tc>
      </w:tr>
    </w:tbl>
    <w:p w:rsidR="00266960" w:rsidRPr="00266960" w:rsidRDefault="00266960" w:rsidP="00266960">
      <w:pPr>
        <w:spacing w:after="0" w:line="240" w:lineRule="auto"/>
        <w:jc w:val="center"/>
        <w:rPr>
          <w:rFonts w:ascii="Verdana" w:eastAsia="Times New Roman" w:hAnsi="Verdana" w:cs="Times New Roman"/>
          <w:color w:val="392C69"/>
          <w:sz w:val="21"/>
          <w:szCs w:val="21"/>
          <w:lang w:eastAsia="ru-RU"/>
        </w:rPr>
      </w:pPr>
      <w:proofErr w:type="gramStart"/>
      <w:r w:rsidRPr="00266960">
        <w:rPr>
          <w:rFonts w:ascii="Verdana" w:eastAsia="Times New Roman" w:hAnsi="Verdana" w:cs="Times New Roman"/>
          <w:color w:val="392C69"/>
          <w:sz w:val="21"/>
          <w:szCs w:val="21"/>
          <w:lang w:eastAsia="ru-RU"/>
        </w:rPr>
        <w:t>(в ред. Федеральных законов от 17.07.2009 N 149-ФЗ,</w:t>
      </w:r>
      <w:proofErr w:type="gramEnd"/>
    </w:p>
    <w:p w:rsidR="00266960" w:rsidRPr="00266960" w:rsidRDefault="00266960" w:rsidP="00266960">
      <w:pPr>
        <w:spacing w:after="0" w:line="240" w:lineRule="auto"/>
        <w:jc w:val="center"/>
        <w:rPr>
          <w:rFonts w:ascii="Verdana" w:eastAsia="Times New Roman" w:hAnsi="Verdana" w:cs="Times New Roman"/>
          <w:color w:val="392C69"/>
          <w:sz w:val="21"/>
          <w:szCs w:val="21"/>
          <w:lang w:eastAsia="ru-RU"/>
        </w:rPr>
      </w:pPr>
      <w:r w:rsidRPr="00266960">
        <w:rPr>
          <w:rFonts w:ascii="Verdana" w:eastAsia="Times New Roman" w:hAnsi="Verdana" w:cs="Times New Roman"/>
          <w:color w:val="392C69"/>
          <w:sz w:val="21"/>
          <w:szCs w:val="21"/>
          <w:lang w:eastAsia="ru-RU"/>
        </w:rPr>
        <w:t>от 02.07.2010 N 150-ФЗ, от 02.07.2013 N 144-ФЗ,</w:t>
      </w:r>
    </w:p>
    <w:p w:rsidR="00266960" w:rsidRPr="00266960" w:rsidRDefault="00266960" w:rsidP="00266960">
      <w:pPr>
        <w:spacing w:after="0" w:line="240" w:lineRule="auto"/>
        <w:jc w:val="center"/>
        <w:rPr>
          <w:rFonts w:ascii="Verdana" w:eastAsia="Times New Roman" w:hAnsi="Verdana" w:cs="Times New Roman"/>
          <w:color w:val="392C69"/>
          <w:sz w:val="21"/>
          <w:szCs w:val="21"/>
          <w:lang w:eastAsia="ru-RU"/>
        </w:rPr>
      </w:pPr>
      <w:r w:rsidRPr="00266960">
        <w:rPr>
          <w:rFonts w:ascii="Verdana" w:eastAsia="Times New Roman" w:hAnsi="Verdana" w:cs="Times New Roman"/>
          <w:color w:val="392C69"/>
          <w:sz w:val="21"/>
          <w:szCs w:val="21"/>
          <w:lang w:eastAsia="ru-RU"/>
        </w:rPr>
        <w:t>от 29.06.2015 N 158-ФЗ, от 03.07.2016 N 265-ФЗ,</w:t>
      </w:r>
    </w:p>
    <w:p w:rsidR="00266960" w:rsidRPr="00266960" w:rsidRDefault="00266960" w:rsidP="00266960">
      <w:pPr>
        <w:spacing w:after="192" w:line="240" w:lineRule="auto"/>
        <w:jc w:val="center"/>
        <w:rPr>
          <w:rFonts w:ascii="Verdana" w:eastAsia="Times New Roman" w:hAnsi="Verdana" w:cs="Times New Roman"/>
          <w:color w:val="392C69"/>
          <w:sz w:val="21"/>
          <w:szCs w:val="21"/>
          <w:lang w:eastAsia="ru-RU"/>
        </w:rPr>
      </w:pPr>
      <w:r w:rsidRPr="00266960">
        <w:rPr>
          <w:rFonts w:ascii="Verdana" w:eastAsia="Times New Roman" w:hAnsi="Verdana" w:cs="Times New Roman"/>
          <w:color w:val="392C69"/>
          <w:sz w:val="21"/>
          <w:szCs w:val="21"/>
          <w:lang w:eastAsia="ru-RU"/>
        </w:rPr>
        <w:t>от 01.07.2017 N 141-ФЗ,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1. Отношения, регулируемые настоящим Федеральным законом</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в</w:t>
      </w:r>
      <w:proofErr w:type="gramEnd"/>
      <w:r w:rsidRPr="00266960">
        <w:rPr>
          <w:rFonts w:ascii="Verdana" w:eastAsia="Times New Roman" w:hAnsi="Verdana" w:cs="Times New Roman"/>
          <w:color w:val="828282"/>
          <w:sz w:val="21"/>
          <w:szCs w:val="21"/>
          <w:lang w:eastAsia="ru-RU"/>
        </w:rPr>
        <w:t xml:space="preserve"> ред. Федеральных законов от 02.07.2013 N 144-ФЗ,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2. Действие настоящего Федерального закона не распространяется </w:t>
      </w:r>
      <w:proofErr w:type="gramStart"/>
      <w:r w:rsidRPr="00266960">
        <w:rPr>
          <w:rFonts w:ascii="Verdana" w:eastAsia="Times New Roman" w:hAnsi="Verdana" w:cs="Times New Roman"/>
          <w:sz w:val="21"/>
          <w:szCs w:val="21"/>
          <w:lang w:eastAsia="ru-RU"/>
        </w:rPr>
        <w:t>на</w:t>
      </w:r>
      <w:proofErr w:type="gramEnd"/>
      <w:r w:rsidRPr="00266960">
        <w:rPr>
          <w:rFonts w:ascii="Verdana" w:eastAsia="Times New Roman" w:hAnsi="Verdana" w:cs="Times New Roman"/>
          <w:sz w:val="21"/>
          <w:szCs w:val="21"/>
          <w:lang w:eastAsia="ru-RU"/>
        </w:rPr>
        <w:t>:</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lastRenderedPageBreak/>
        <w:t>2) отношения, возникающие при приватизации имущественных комплексов государственных или муниципальных унитарных предприятий;</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недвижимое имущество, принадлежащее государственным или муниципальным учреждениям на праве оперативного управления;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4) недвижимое имущество, которое ограничено в обороте;</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 xml:space="preserve">(п. 5 </w:t>
      </w:r>
      <w:proofErr w:type="gramStart"/>
      <w:r w:rsidRPr="00266960">
        <w:rPr>
          <w:rFonts w:ascii="Verdana" w:eastAsia="Times New Roman" w:hAnsi="Verdana" w:cs="Times New Roman"/>
          <w:color w:val="828282"/>
          <w:sz w:val="21"/>
          <w:szCs w:val="21"/>
          <w:lang w:eastAsia="ru-RU"/>
        </w:rPr>
        <w:t>введен</w:t>
      </w:r>
      <w:proofErr w:type="gramEnd"/>
      <w:r w:rsidRPr="00266960">
        <w:rPr>
          <w:rFonts w:ascii="Verdana" w:eastAsia="Times New Roman" w:hAnsi="Verdana" w:cs="Times New Roman"/>
          <w:color w:val="828282"/>
          <w:sz w:val="21"/>
          <w:szCs w:val="21"/>
          <w:lang w:eastAsia="ru-RU"/>
        </w:rPr>
        <w:t xml:space="preserve"> Федеральным законом от 02.07.2013 N 144-ФЗ; в ред. Федеральных законов от 29.06.2015 N 158-ФЗ,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2. Особенности отчуждения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В случае</w:t>
      </w:r>
      <w:proofErr w:type="gramStart"/>
      <w:r w:rsidRPr="00266960">
        <w:rPr>
          <w:rFonts w:ascii="Verdana" w:eastAsia="Times New Roman" w:hAnsi="Verdana" w:cs="Times New Roman"/>
          <w:sz w:val="21"/>
          <w:szCs w:val="21"/>
          <w:lang w:eastAsia="ru-RU"/>
        </w:rPr>
        <w:t>,</w:t>
      </w:r>
      <w:proofErr w:type="gramEnd"/>
      <w:r w:rsidRPr="00266960">
        <w:rPr>
          <w:rFonts w:ascii="Verdana" w:eastAsia="Times New Roman" w:hAnsi="Verdana" w:cs="Times New Roman"/>
          <w:sz w:val="21"/>
          <w:szCs w:val="21"/>
          <w:lang w:eastAsia="ru-RU"/>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(часть 1 в ред. Федерального закона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3. </w:t>
      </w:r>
      <w:proofErr w:type="gramStart"/>
      <w:r w:rsidRPr="00266960">
        <w:rPr>
          <w:rFonts w:ascii="Verdana" w:eastAsia="Times New Roman" w:hAnsi="Verdana" w:cs="Times New Roman"/>
          <w:sz w:val="21"/>
          <w:szCs w:val="21"/>
          <w:lang w:eastAsia="ru-RU"/>
        </w:rPr>
        <w:t xml:space="preserve">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w:t>
      </w:r>
      <w:r w:rsidRPr="00266960">
        <w:rPr>
          <w:rFonts w:ascii="Verdana" w:eastAsia="Times New Roman" w:hAnsi="Verdana" w:cs="Times New Roman"/>
          <w:sz w:val="21"/>
          <w:szCs w:val="21"/>
          <w:lang w:eastAsia="ru-RU"/>
        </w:rPr>
        <w:lastRenderedPageBreak/>
        <w:t>органы в области развития малого и среднего предпринимательства (в случае, если эти</w:t>
      </w:r>
      <w:proofErr w:type="gramEnd"/>
      <w:r w:rsidRPr="00266960">
        <w:rPr>
          <w:rFonts w:ascii="Verdana" w:eastAsia="Times New Roman" w:hAnsi="Verdana" w:cs="Times New Roman"/>
          <w:sz w:val="21"/>
          <w:szCs w:val="21"/>
          <w:lang w:eastAsia="ru-RU"/>
        </w:rPr>
        <w:t xml:space="preserve"> органы созданы при соответствующем уполномоченном органе) и арендатору или арендаторам такого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(часть 3 в ред. Федерального закона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3. Преимущественное право на приобретение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266960">
        <w:rPr>
          <w:rFonts w:ascii="Verdana" w:eastAsia="Times New Roman" w:hAnsi="Verdana" w:cs="Times New Roman"/>
          <w:sz w:val="21"/>
          <w:szCs w:val="21"/>
          <w:lang w:eastAsia="ru-RU"/>
        </w:rPr>
        <w:t xml:space="preserve">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Федеральных законов от 17.07.2009 N 149-ФЗ,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roofErr w:type="gramEnd"/>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Федеральных законов от 02.07.2013 N 144-ФЗ, от 29.06.2015 N 158-ФЗ,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Федеральных законов от 17.07.2009 N 149-ФЗ, от 02.07.2013 N 144-ФЗ,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утратил силу с 1 июля 2013 года. - Федеральный закон от 02.07.2013 N 144-ФЗ;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 xml:space="preserve">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rsidRPr="00266960">
        <w:rPr>
          <w:rFonts w:ascii="Verdana" w:eastAsia="Times New Roman" w:hAnsi="Verdana" w:cs="Times New Roman"/>
          <w:sz w:val="21"/>
          <w:szCs w:val="21"/>
          <w:lang w:eastAsia="ru-RU"/>
        </w:rPr>
        <w:lastRenderedPageBreak/>
        <w:t>предпринимательства, за исключением случая, предусмотренного частью 2.1 статьи 9 настоящего Федерального закона;</w:t>
      </w:r>
      <w:proofErr w:type="gramEnd"/>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Федерального закона от 02.07.2013 N 144-ФЗ)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 xml:space="preserve">(п. 5 </w:t>
      </w:r>
      <w:proofErr w:type="gramStart"/>
      <w:r w:rsidRPr="00266960">
        <w:rPr>
          <w:rFonts w:ascii="Verdana" w:eastAsia="Times New Roman" w:hAnsi="Verdana" w:cs="Times New Roman"/>
          <w:color w:val="828282"/>
          <w:sz w:val="21"/>
          <w:szCs w:val="21"/>
          <w:lang w:eastAsia="ru-RU"/>
        </w:rPr>
        <w:t>введен</w:t>
      </w:r>
      <w:proofErr w:type="gramEnd"/>
      <w:r w:rsidRPr="00266960">
        <w:rPr>
          <w:rFonts w:ascii="Verdana" w:eastAsia="Times New Roman" w:hAnsi="Verdana" w:cs="Times New Roman"/>
          <w:color w:val="828282"/>
          <w:sz w:val="21"/>
          <w:szCs w:val="21"/>
          <w:lang w:eastAsia="ru-RU"/>
        </w:rPr>
        <w:t xml:space="preserve"> Федеральным законом от 03.07.2016 N 265-ФЗ)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4. Порядок реализации преимущественного права арендаторов на приобретение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ч</w:t>
      </w:r>
      <w:proofErr w:type="gramEnd"/>
      <w:r w:rsidRPr="00266960">
        <w:rPr>
          <w:rFonts w:ascii="Verdana" w:eastAsia="Times New Roman" w:hAnsi="Verdana" w:cs="Times New Roman"/>
          <w:color w:val="828282"/>
          <w:sz w:val="21"/>
          <w:szCs w:val="21"/>
          <w:lang w:eastAsia="ru-RU"/>
        </w:rPr>
        <w:t>асть 1 в ред. Федерального закона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2. </w:t>
      </w:r>
      <w:proofErr w:type="gramStart"/>
      <w:r w:rsidRPr="00266960">
        <w:rPr>
          <w:rFonts w:ascii="Verdana" w:eastAsia="Times New Roman" w:hAnsi="Verdana" w:cs="Times New Roman"/>
          <w:sz w:val="21"/>
          <w:szCs w:val="21"/>
          <w:lang w:eastAsia="ru-RU"/>
        </w:rPr>
        <w:t>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статьей 3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266960">
        <w:rPr>
          <w:rFonts w:ascii="Verdana" w:eastAsia="Times New Roman" w:hAnsi="Verdana" w:cs="Times New Roman"/>
          <w:sz w:val="21"/>
          <w:szCs w:val="21"/>
          <w:lang w:eastAsia="ru-RU"/>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Федерального закона от 17.07.2009 N 149-ФЗ)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3. </w:t>
      </w:r>
      <w:proofErr w:type="gramStart"/>
      <w:r w:rsidRPr="00266960">
        <w:rPr>
          <w:rFonts w:ascii="Verdana" w:eastAsia="Times New Roman" w:hAnsi="Verdana" w:cs="Times New Roman"/>
          <w:sz w:val="21"/>
          <w:szCs w:val="21"/>
          <w:lang w:eastAsia="ru-RU"/>
        </w:rPr>
        <w:t>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rsidRPr="00266960">
        <w:rPr>
          <w:rFonts w:ascii="Verdana" w:eastAsia="Times New Roman" w:hAnsi="Verdana" w:cs="Times New Roman"/>
          <w:sz w:val="21"/>
          <w:szCs w:val="21"/>
          <w:lang w:eastAsia="ru-RU"/>
        </w:rPr>
        <w:t xml:space="preserve"> </w:t>
      </w:r>
      <w:proofErr w:type="gramStart"/>
      <w:r w:rsidRPr="00266960">
        <w:rPr>
          <w:rFonts w:ascii="Verdana" w:eastAsia="Times New Roman" w:hAnsi="Verdana" w:cs="Times New Roman"/>
          <w:sz w:val="21"/>
          <w:szCs w:val="21"/>
          <w:lang w:eastAsia="ru-RU"/>
        </w:rPr>
        <w:t>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Федеральных законов от 17.07.2009 N 149-ФЗ,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lastRenderedPageBreak/>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в</w:t>
      </w:r>
      <w:proofErr w:type="gramEnd"/>
      <w:r w:rsidRPr="00266960">
        <w:rPr>
          <w:rFonts w:ascii="Verdana" w:eastAsia="Times New Roman" w:hAnsi="Verdana" w:cs="Times New Roman"/>
          <w:color w:val="828282"/>
          <w:sz w:val="21"/>
          <w:szCs w:val="21"/>
          <w:lang w:eastAsia="ru-RU"/>
        </w:rPr>
        <w:t xml:space="preserve"> ред. Федерального закона от 17.07.2009 N 149-ФЗ)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ч</w:t>
      </w:r>
      <w:proofErr w:type="gramEnd"/>
      <w:r w:rsidRPr="00266960">
        <w:rPr>
          <w:rFonts w:ascii="Verdana" w:eastAsia="Times New Roman" w:hAnsi="Verdana" w:cs="Times New Roman"/>
          <w:color w:val="828282"/>
          <w:sz w:val="21"/>
          <w:szCs w:val="21"/>
          <w:lang w:eastAsia="ru-RU"/>
        </w:rPr>
        <w:t>асть 4.1 введена Федеральным законом от 02.07.2013 N 144-ФЗ)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5. </w:t>
      </w:r>
      <w:proofErr w:type="gramStart"/>
      <w:r w:rsidRPr="00266960">
        <w:rPr>
          <w:rFonts w:ascii="Verdana" w:eastAsia="Times New Roman" w:hAnsi="Verdana" w:cs="Times New Roman"/>
          <w:sz w:val="21"/>
          <w:szCs w:val="21"/>
          <w:lang w:eastAsia="ru-RU"/>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в</w:t>
      </w:r>
      <w:proofErr w:type="gramEnd"/>
      <w:r w:rsidRPr="00266960">
        <w:rPr>
          <w:rFonts w:ascii="Verdana" w:eastAsia="Times New Roman" w:hAnsi="Verdana" w:cs="Times New Roman"/>
          <w:color w:val="828282"/>
          <w:sz w:val="21"/>
          <w:szCs w:val="21"/>
          <w:lang w:eastAsia="ru-RU"/>
        </w:rPr>
        <w:t xml:space="preserve"> ред. Федеральных законов от 17.07.2009 N 149-ФЗ, от 03.07.2016 N 265-ФЗ)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8. Субъекты малого и среднего предпринимательства имеют право обжаловать в порядке, установленном законодательством Российской Федерации:</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2) достоверность величины рыночной стоимости объекта оценки, используемой для определения цены выкупаемого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(часть 8 в ред. Федерального закона от 02.07.2013 N 144-ФЗ)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9. Субъекты малого и среднего предпринимательства утрачивают преимущественное право на приобретение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с момента отказа субъекта малого или среднего предпринимательства от заключения договора купли-продажи арендуемого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Федерального закона от 17.07.2009 N 149-ФЗ)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2) по истечении тридцати дней со дня получения субъектом малого или среднего предпринимательства предложения и (или) проекта договора купли-</w:t>
      </w:r>
      <w:r w:rsidRPr="00266960">
        <w:rPr>
          <w:rFonts w:ascii="Verdana" w:eastAsia="Times New Roman" w:hAnsi="Verdana" w:cs="Times New Roman"/>
          <w:sz w:val="21"/>
          <w:szCs w:val="21"/>
          <w:lang w:eastAsia="ru-RU"/>
        </w:rPr>
        <w:lastRenderedPageBreak/>
        <w:t>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Федеральных законов от 17.07.2009 N 149-ФЗ, от 02.07.2013 N 144-ФЗ)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2) об отмене принятого решения об условиях приватизации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10.1. </w:t>
      </w:r>
      <w:proofErr w:type="gramStart"/>
      <w:r w:rsidRPr="00266960">
        <w:rPr>
          <w:rFonts w:ascii="Verdana" w:eastAsia="Times New Roman" w:hAnsi="Verdana" w:cs="Times New Roman"/>
          <w:sz w:val="21"/>
          <w:szCs w:val="21"/>
          <w:lang w:eastAsia="ru-RU"/>
        </w:rP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w:t>
      </w:r>
      <w:proofErr w:type="gramEnd"/>
      <w:r w:rsidRPr="00266960">
        <w:rPr>
          <w:rFonts w:ascii="Verdana" w:eastAsia="Times New Roman" w:hAnsi="Verdana" w:cs="Times New Roman"/>
          <w:sz w:val="21"/>
          <w:szCs w:val="21"/>
          <w:lang w:eastAsia="ru-RU"/>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(часть 10.1 введена Федеральным законом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настоящего Федерального закона.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ч</w:t>
      </w:r>
      <w:proofErr w:type="gramEnd"/>
      <w:r w:rsidRPr="00266960">
        <w:rPr>
          <w:rFonts w:ascii="Verdana" w:eastAsia="Times New Roman" w:hAnsi="Verdana" w:cs="Times New Roman"/>
          <w:color w:val="828282"/>
          <w:sz w:val="21"/>
          <w:szCs w:val="21"/>
          <w:lang w:eastAsia="ru-RU"/>
        </w:rPr>
        <w:t>асть одиннадцатая введена Федеральным законом от 17.07.2009 N 149-ФЗ)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w:t>
      </w:r>
      <w:r w:rsidRPr="00266960">
        <w:rPr>
          <w:rFonts w:ascii="Verdana" w:eastAsia="Times New Roman" w:hAnsi="Verdana" w:cs="Times New Roman"/>
          <w:sz w:val="21"/>
          <w:szCs w:val="21"/>
          <w:lang w:eastAsia="ru-RU"/>
        </w:rPr>
        <w:lastRenderedPageBreak/>
        <w:t>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(часть 1 в ред. Федерального закона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2. </w:t>
      </w:r>
      <w:proofErr w:type="gramStart"/>
      <w:r w:rsidRPr="00266960">
        <w:rPr>
          <w:rFonts w:ascii="Verdana" w:eastAsia="Times New Roman" w:hAnsi="Verdana" w:cs="Times New Roman"/>
          <w:sz w:val="21"/>
          <w:szCs w:val="21"/>
          <w:lang w:eastAsia="ru-RU"/>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4. Оплата приобретаемого в рассрочку арендуемого имущества может быть осуществлена досрочно на основании решения покупателя.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ч</w:t>
      </w:r>
      <w:proofErr w:type="gramEnd"/>
      <w:r w:rsidRPr="00266960">
        <w:rPr>
          <w:rFonts w:ascii="Verdana" w:eastAsia="Times New Roman" w:hAnsi="Verdana" w:cs="Times New Roman"/>
          <w:color w:val="828282"/>
          <w:sz w:val="21"/>
          <w:szCs w:val="21"/>
          <w:lang w:eastAsia="ru-RU"/>
        </w:rPr>
        <w:t>асть пятая в ред. Федерального закона от 17.07.2009 N 149-ФЗ)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2. </w:t>
      </w:r>
      <w:proofErr w:type="gramStart"/>
      <w:r w:rsidRPr="00266960">
        <w:rPr>
          <w:rFonts w:ascii="Verdana" w:eastAsia="Times New Roman" w:hAnsi="Verdana" w:cs="Times New Roman"/>
          <w:sz w:val="21"/>
          <w:szCs w:val="21"/>
          <w:lang w:eastAsia="ru-RU"/>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7. О внесении изменения в Федеральный закон "О приватизации государственного и муниципального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lastRenderedPageBreak/>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266960">
        <w:rPr>
          <w:rFonts w:ascii="Verdana" w:eastAsia="Times New Roman" w:hAnsi="Verdana" w:cs="Times New Roman"/>
          <w:sz w:val="21"/>
          <w:szCs w:val="21"/>
          <w:lang w:eastAsia="ru-RU"/>
        </w:rPr>
        <w:t>.".</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8. О внесении изменений в Федеральный закон "О развитии малого и среднего предпринимательства в Российской Федерации"</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статью 9 дополнить пунктом 16 следующего содержания: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"16) формирование инфраструктуры поддержки субъектов малого и среднего предпринимательства и обеспечение ее деятельности</w:t>
      </w:r>
      <w:proofErr w:type="gramStart"/>
      <w:r w:rsidRPr="00266960">
        <w:rPr>
          <w:rFonts w:ascii="Verdana" w:eastAsia="Times New Roman" w:hAnsi="Verdana" w:cs="Times New Roman"/>
          <w:sz w:val="21"/>
          <w:szCs w:val="21"/>
          <w:lang w:eastAsia="ru-RU"/>
        </w:rPr>
        <w:t>.";</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2) статью 13 дополнить частью 5 следующего содержания: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"5. </w:t>
      </w:r>
      <w:proofErr w:type="gramStart"/>
      <w:r w:rsidRPr="00266960">
        <w:rPr>
          <w:rFonts w:ascii="Verdana" w:eastAsia="Times New Roman" w:hAnsi="Verdana" w:cs="Times New Roman"/>
          <w:sz w:val="21"/>
          <w:szCs w:val="21"/>
          <w:lang w:eastAsia="ru-RU"/>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в статье 18:</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а) часть 4 изложить в следующей редакции:</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266960">
        <w:rPr>
          <w:rFonts w:ascii="Verdana" w:eastAsia="Times New Roman" w:hAnsi="Verdana" w:cs="Times New Roman"/>
          <w:sz w:val="21"/>
          <w:szCs w:val="21"/>
          <w:lang w:eastAsia="ru-RU"/>
        </w:rPr>
        <w:t>.";</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End"/>
      <w:r w:rsidRPr="00266960">
        <w:rPr>
          <w:rFonts w:ascii="Verdana" w:eastAsia="Times New Roman" w:hAnsi="Verdana" w:cs="Times New Roman"/>
          <w:sz w:val="21"/>
          <w:szCs w:val="21"/>
          <w:lang w:eastAsia="ru-RU"/>
        </w:rPr>
        <w:lastRenderedPageBreak/>
        <w:t>б) дополнить частями 4.1 и 4.2 следующего содержания: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"4.1. </w:t>
      </w:r>
      <w:proofErr w:type="gramStart"/>
      <w:r w:rsidRPr="00266960">
        <w:rPr>
          <w:rFonts w:ascii="Verdana" w:eastAsia="Times New Roman" w:hAnsi="Verdana" w:cs="Times New Roman"/>
          <w:sz w:val="21"/>
          <w:szCs w:val="21"/>
          <w:lang w:eastAsia="ru-RU"/>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266960">
        <w:rPr>
          <w:rFonts w:ascii="Verdana" w:eastAsia="Times New Roman" w:hAnsi="Verdana" w:cs="Times New Roman"/>
          <w:sz w:val="21"/>
          <w:szCs w:val="21"/>
          <w:lang w:eastAsia="ru-RU"/>
        </w:rPr>
        <w:t>.".</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9. Переходные положения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В случае</w:t>
      </w:r>
      <w:proofErr w:type="gramStart"/>
      <w:r w:rsidRPr="00266960">
        <w:rPr>
          <w:rFonts w:ascii="Verdana" w:eastAsia="Times New Roman" w:hAnsi="Verdana" w:cs="Times New Roman"/>
          <w:sz w:val="21"/>
          <w:szCs w:val="21"/>
          <w:lang w:eastAsia="ru-RU"/>
        </w:rPr>
        <w:t>,</w:t>
      </w:r>
      <w:proofErr w:type="gramEnd"/>
      <w:r w:rsidRPr="00266960">
        <w:rPr>
          <w:rFonts w:ascii="Verdana" w:eastAsia="Times New Roman" w:hAnsi="Verdana" w:cs="Times New Roman"/>
          <w:sz w:val="21"/>
          <w:szCs w:val="21"/>
          <w:lang w:eastAsia="ru-RU"/>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статьей 5 настоящего Федерального закона, применяется срок рассрочки оплаты арендуемого имущества, равный пяти годам.</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в</w:t>
      </w:r>
      <w:proofErr w:type="gramEnd"/>
      <w:r w:rsidRPr="00266960">
        <w:rPr>
          <w:rFonts w:ascii="Verdana" w:eastAsia="Times New Roman" w:hAnsi="Verdana" w:cs="Times New Roman"/>
          <w:color w:val="828282"/>
          <w:sz w:val="21"/>
          <w:szCs w:val="21"/>
          <w:lang w:eastAsia="ru-RU"/>
        </w:rPr>
        <w:t xml:space="preserve"> ред. Федеральных законов от 02.07.2013 N 144-ФЗ, от 29.06.2015 N 158-ФЗ, от 03.07.2018 N 185-ФЗ)</w:t>
      </w:r>
    </w:p>
    <w:p w:rsidR="00266960" w:rsidRPr="00266960" w:rsidRDefault="00266960" w:rsidP="00266960">
      <w:pPr>
        <w:spacing w:after="0" w:line="240" w:lineRule="auto"/>
        <w:rPr>
          <w:rFonts w:ascii="Verdana" w:eastAsia="Times New Roman" w:hAnsi="Verdana" w:cs="Times New Roman"/>
          <w:color w:val="392C69"/>
          <w:sz w:val="21"/>
          <w:szCs w:val="21"/>
          <w:lang w:eastAsia="ru-RU"/>
        </w:rPr>
      </w:pPr>
      <w:proofErr w:type="spellStart"/>
      <w:r w:rsidRPr="00266960">
        <w:rPr>
          <w:rFonts w:ascii="Verdana" w:eastAsia="Times New Roman" w:hAnsi="Verdana" w:cs="Times New Roman"/>
          <w:color w:val="392C69"/>
          <w:sz w:val="21"/>
          <w:szCs w:val="21"/>
          <w:lang w:eastAsia="ru-RU"/>
        </w:rPr>
        <w:t>КонсультантПлюс</w:t>
      </w:r>
      <w:proofErr w:type="spellEnd"/>
      <w:r w:rsidRPr="00266960">
        <w:rPr>
          <w:rFonts w:ascii="Verdana" w:eastAsia="Times New Roman" w:hAnsi="Verdana" w:cs="Times New Roman"/>
          <w:color w:val="392C69"/>
          <w:sz w:val="21"/>
          <w:szCs w:val="21"/>
          <w:lang w:eastAsia="ru-RU"/>
        </w:rPr>
        <w:t>: примечание.</w:t>
      </w:r>
    </w:p>
    <w:p w:rsidR="00266960" w:rsidRPr="00266960" w:rsidRDefault="00266960" w:rsidP="00266960">
      <w:pPr>
        <w:spacing w:after="96" w:line="240" w:lineRule="auto"/>
        <w:rPr>
          <w:rFonts w:ascii="Verdana" w:eastAsia="Times New Roman" w:hAnsi="Verdana" w:cs="Times New Roman"/>
          <w:color w:val="392C69"/>
          <w:sz w:val="21"/>
          <w:szCs w:val="21"/>
          <w:lang w:eastAsia="ru-RU"/>
        </w:rPr>
      </w:pPr>
      <w:r w:rsidRPr="00266960">
        <w:rPr>
          <w:rFonts w:ascii="Verdana" w:eastAsia="Times New Roman" w:hAnsi="Verdana" w:cs="Times New Roman"/>
          <w:color w:val="392C69"/>
          <w:sz w:val="21"/>
          <w:szCs w:val="21"/>
          <w:lang w:eastAsia="ru-RU"/>
        </w:rPr>
        <w:t xml:space="preserve">О выявлении конституционно-правового смысла </w:t>
      </w:r>
      <w:proofErr w:type="gramStart"/>
      <w:r w:rsidRPr="00266960">
        <w:rPr>
          <w:rFonts w:ascii="Verdana" w:eastAsia="Times New Roman" w:hAnsi="Verdana" w:cs="Times New Roman"/>
          <w:color w:val="392C69"/>
          <w:sz w:val="21"/>
          <w:szCs w:val="21"/>
          <w:lang w:eastAsia="ru-RU"/>
        </w:rPr>
        <w:t>ч</w:t>
      </w:r>
      <w:proofErr w:type="gramEnd"/>
      <w:r w:rsidRPr="00266960">
        <w:rPr>
          <w:rFonts w:ascii="Verdana" w:eastAsia="Times New Roman" w:hAnsi="Verdana" w:cs="Times New Roman"/>
          <w:color w:val="392C69"/>
          <w:sz w:val="21"/>
          <w:szCs w:val="21"/>
          <w:lang w:eastAsia="ru-RU"/>
        </w:rPr>
        <w:t>. 2 ст. 9 см. Постановление КС РФ от 20.12.2010 N 22-П.</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2. </w:t>
      </w:r>
      <w:proofErr w:type="gramStart"/>
      <w:r w:rsidRPr="00266960">
        <w:rPr>
          <w:rFonts w:ascii="Verdana" w:eastAsia="Times New Roman" w:hAnsi="Verdana" w:cs="Times New Roman"/>
          <w:sz w:val="21"/>
          <w:szCs w:val="21"/>
          <w:lang w:eastAsia="ru-RU"/>
        </w:rPr>
        <w:t>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266960">
        <w:rPr>
          <w:rFonts w:ascii="Verdana" w:eastAsia="Times New Roman" w:hAnsi="Verdana" w:cs="Times New Roman"/>
          <w:sz w:val="21"/>
          <w:szCs w:val="21"/>
          <w:lang w:eastAsia="ru-RU"/>
        </w:rPr>
        <w:t xml:space="preserve"> и (или) в пользование субъектам малого и среднего предпринимательства.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Федеральных законов от 03.07.2016 N 265-ФЗ,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2.1. </w:t>
      </w:r>
      <w:proofErr w:type="gramStart"/>
      <w:r w:rsidRPr="00266960">
        <w:rPr>
          <w:rFonts w:ascii="Verdana" w:eastAsia="Times New Roman" w:hAnsi="Verdana" w:cs="Times New Roman"/>
          <w:sz w:val="21"/>
          <w:szCs w:val="21"/>
          <w:lang w:eastAsia="ru-RU"/>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lastRenderedPageBreak/>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Федеральных законов от 29.06.2015 N 158-ФЗ,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proofErr w:type="gramStart"/>
      <w:r w:rsidRPr="00266960">
        <w:rPr>
          <w:rFonts w:ascii="Verdana" w:eastAsia="Times New Roman" w:hAnsi="Verdana" w:cs="Times New Roman"/>
          <w:sz w:val="21"/>
          <w:szCs w:val="21"/>
          <w:lang w:eastAsia="ru-RU"/>
        </w:rP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266960" w:rsidRPr="00266960" w:rsidRDefault="00266960" w:rsidP="00266960">
      <w:pPr>
        <w:spacing w:after="192"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(часть 2.1 введена Федеральным законом от 02.07.2013 N 144-ФЗ)</w:t>
      </w:r>
    </w:p>
    <w:p w:rsidR="00266960" w:rsidRPr="00266960" w:rsidRDefault="00266960" w:rsidP="00266960">
      <w:pPr>
        <w:spacing w:after="0" w:line="240" w:lineRule="auto"/>
        <w:rPr>
          <w:rFonts w:ascii="Verdana" w:eastAsia="Times New Roman" w:hAnsi="Verdana" w:cs="Times New Roman"/>
          <w:color w:val="392C69"/>
          <w:sz w:val="21"/>
          <w:szCs w:val="21"/>
          <w:lang w:eastAsia="ru-RU"/>
        </w:rPr>
      </w:pPr>
      <w:proofErr w:type="spellStart"/>
      <w:r w:rsidRPr="00266960">
        <w:rPr>
          <w:rFonts w:ascii="Verdana" w:eastAsia="Times New Roman" w:hAnsi="Verdana" w:cs="Times New Roman"/>
          <w:color w:val="392C69"/>
          <w:sz w:val="21"/>
          <w:szCs w:val="21"/>
          <w:lang w:eastAsia="ru-RU"/>
        </w:rPr>
        <w:t>КонсультантПлюс</w:t>
      </w:r>
      <w:proofErr w:type="spellEnd"/>
      <w:r w:rsidRPr="00266960">
        <w:rPr>
          <w:rFonts w:ascii="Verdana" w:eastAsia="Times New Roman" w:hAnsi="Verdana" w:cs="Times New Roman"/>
          <w:color w:val="392C69"/>
          <w:sz w:val="21"/>
          <w:szCs w:val="21"/>
          <w:lang w:eastAsia="ru-RU"/>
        </w:rPr>
        <w:t>: примечание.</w:t>
      </w:r>
    </w:p>
    <w:p w:rsidR="00266960" w:rsidRPr="00266960" w:rsidRDefault="00266960" w:rsidP="00266960">
      <w:pPr>
        <w:spacing w:after="96" w:line="240" w:lineRule="auto"/>
        <w:rPr>
          <w:rFonts w:ascii="Verdana" w:eastAsia="Times New Roman" w:hAnsi="Verdana" w:cs="Times New Roman"/>
          <w:color w:val="392C69"/>
          <w:sz w:val="21"/>
          <w:szCs w:val="21"/>
          <w:lang w:eastAsia="ru-RU"/>
        </w:rPr>
      </w:pPr>
      <w:r w:rsidRPr="00266960">
        <w:rPr>
          <w:rFonts w:ascii="Verdana" w:eastAsia="Times New Roman" w:hAnsi="Verdana" w:cs="Times New Roman"/>
          <w:color w:val="392C69"/>
          <w:sz w:val="21"/>
          <w:szCs w:val="21"/>
          <w:lang w:eastAsia="ru-RU"/>
        </w:rPr>
        <w:t xml:space="preserve">О выявлении конституционно-правового смысла </w:t>
      </w:r>
      <w:proofErr w:type="gramStart"/>
      <w:r w:rsidRPr="00266960">
        <w:rPr>
          <w:rFonts w:ascii="Verdana" w:eastAsia="Times New Roman" w:hAnsi="Verdana" w:cs="Times New Roman"/>
          <w:color w:val="392C69"/>
          <w:sz w:val="21"/>
          <w:szCs w:val="21"/>
          <w:lang w:eastAsia="ru-RU"/>
        </w:rPr>
        <w:t>ч</w:t>
      </w:r>
      <w:proofErr w:type="gramEnd"/>
      <w:r w:rsidRPr="00266960">
        <w:rPr>
          <w:rFonts w:ascii="Verdana" w:eastAsia="Times New Roman" w:hAnsi="Verdana" w:cs="Times New Roman"/>
          <w:color w:val="392C69"/>
          <w:sz w:val="21"/>
          <w:szCs w:val="21"/>
          <w:lang w:eastAsia="ru-RU"/>
        </w:rPr>
        <w:t>. 3 ст. 9 см. Постановление КС РФ от 20.12.2010 N 22-П.</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При получении заявления уполномоченные органы обязаны:</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266960">
        <w:rPr>
          <w:rFonts w:ascii="Verdana" w:eastAsia="Times New Roman" w:hAnsi="Verdana" w:cs="Times New Roman"/>
          <w:sz w:val="21"/>
          <w:szCs w:val="21"/>
          <w:lang w:eastAsia="ru-RU"/>
        </w:rPr>
        <w:t>с даты получения</w:t>
      </w:r>
      <w:proofErr w:type="gramEnd"/>
      <w:r w:rsidRPr="00266960">
        <w:rPr>
          <w:rFonts w:ascii="Verdana" w:eastAsia="Times New Roman" w:hAnsi="Verdana" w:cs="Times New Roman"/>
          <w:sz w:val="21"/>
          <w:szCs w:val="21"/>
          <w:lang w:eastAsia="ru-RU"/>
        </w:rPr>
        <w:t xml:space="preserve"> заявления;</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2) принять решение об условиях приватизации арендуемого имущества в двухнедельный срок </w:t>
      </w:r>
      <w:proofErr w:type="gramStart"/>
      <w:r w:rsidRPr="00266960">
        <w:rPr>
          <w:rFonts w:ascii="Verdana" w:eastAsia="Times New Roman" w:hAnsi="Verdana" w:cs="Times New Roman"/>
          <w:sz w:val="21"/>
          <w:szCs w:val="21"/>
          <w:lang w:eastAsia="ru-RU"/>
        </w:rPr>
        <w:t>с даты принятия</w:t>
      </w:r>
      <w:proofErr w:type="gramEnd"/>
      <w:r w:rsidRPr="00266960">
        <w:rPr>
          <w:rFonts w:ascii="Verdana" w:eastAsia="Times New Roman" w:hAnsi="Verdana" w:cs="Times New Roman"/>
          <w:sz w:val="21"/>
          <w:szCs w:val="21"/>
          <w:lang w:eastAsia="ru-RU"/>
        </w:rPr>
        <w:t xml:space="preserve"> отчета о его оценке;</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xml:space="preserve">3) направить заявителю проект договора купли-продажи арендуемого имущества в десятидневный срок </w:t>
      </w:r>
      <w:proofErr w:type="gramStart"/>
      <w:r w:rsidRPr="00266960">
        <w:rPr>
          <w:rFonts w:ascii="Verdana" w:eastAsia="Times New Roman" w:hAnsi="Verdana" w:cs="Times New Roman"/>
          <w:sz w:val="21"/>
          <w:szCs w:val="21"/>
          <w:lang w:eastAsia="ru-RU"/>
        </w:rPr>
        <w:t>с даты принятия</w:t>
      </w:r>
      <w:proofErr w:type="gramEnd"/>
      <w:r w:rsidRPr="00266960">
        <w:rPr>
          <w:rFonts w:ascii="Verdana" w:eastAsia="Times New Roman" w:hAnsi="Verdana" w:cs="Times New Roman"/>
          <w:sz w:val="21"/>
          <w:szCs w:val="21"/>
          <w:lang w:eastAsia="ru-RU"/>
        </w:rPr>
        <w:t xml:space="preserve"> решения об условиях приватизации арендуемого имущества.</w:t>
      </w:r>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(в ред. Федерального закона от 17.07.2009 N 149-ФЗ)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4. В случае</w:t>
      </w:r>
      <w:proofErr w:type="gramStart"/>
      <w:r w:rsidRPr="00266960">
        <w:rPr>
          <w:rFonts w:ascii="Verdana" w:eastAsia="Times New Roman" w:hAnsi="Verdana" w:cs="Times New Roman"/>
          <w:sz w:val="21"/>
          <w:szCs w:val="21"/>
          <w:lang w:eastAsia="ru-RU"/>
        </w:rPr>
        <w:t>,</w:t>
      </w:r>
      <w:proofErr w:type="gramEnd"/>
      <w:r w:rsidRPr="00266960">
        <w:rPr>
          <w:rFonts w:ascii="Verdana" w:eastAsia="Times New Roman" w:hAnsi="Verdana" w:cs="Times New Roman"/>
          <w:sz w:val="21"/>
          <w:szCs w:val="21"/>
          <w:lang w:eastAsia="ru-RU"/>
        </w:rPr>
        <w:t xml:space="preserve">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266960">
        <w:rPr>
          <w:rFonts w:ascii="Verdana" w:eastAsia="Times New Roman" w:hAnsi="Verdana" w:cs="Times New Roman"/>
          <w:sz w:val="21"/>
          <w:szCs w:val="21"/>
          <w:lang w:eastAsia="ru-RU"/>
        </w:rPr>
        <w:t>приобретении</w:t>
      </w:r>
      <w:proofErr w:type="gramEnd"/>
      <w:r w:rsidRPr="00266960">
        <w:rPr>
          <w:rFonts w:ascii="Verdana" w:eastAsia="Times New Roman" w:hAnsi="Verdana" w:cs="Times New Roman"/>
          <w:sz w:val="21"/>
          <w:szCs w:val="21"/>
          <w:lang w:eastAsia="ru-RU"/>
        </w:rPr>
        <w:t xml:space="preserve"> арендуемого имущества.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Arial" w:eastAsia="Times New Roman" w:hAnsi="Arial" w:cs="Arial"/>
          <w:b/>
          <w:bCs/>
          <w:sz w:val="21"/>
          <w:szCs w:val="21"/>
          <w:lang w:eastAsia="ru-RU"/>
        </w:rPr>
        <w:t>Статья 10. Вступление в силу настоящего Федерального закона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1. Настоящий Федеральный закон вступает в силу по истечении десяти дней после дня его официального опубликования, за исключением частей 2, 3 и 4 статьи 9 настоящего Федерального закона.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2. Части 2, 3 и 4 статьи 9 настоящего Федерального закона вступают в силу с 1 января 2009 года.</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3. Утратил силу. - Федеральный закон от 03.07.2018 N 185-ФЗ.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lastRenderedPageBreak/>
        <w:t xml:space="preserve">4. </w:t>
      </w:r>
      <w:proofErr w:type="gramStart"/>
      <w:r w:rsidRPr="00266960">
        <w:rPr>
          <w:rFonts w:ascii="Verdana" w:eastAsia="Times New Roman" w:hAnsi="Verdana" w:cs="Times New Roman"/>
          <w:sz w:val="21"/>
          <w:szCs w:val="21"/>
          <w:lang w:eastAsia="ru-RU"/>
        </w:rPr>
        <w:t>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w:t>
      </w:r>
      <w:proofErr w:type="gramEnd"/>
    </w:p>
    <w:p w:rsidR="00266960" w:rsidRPr="00266960" w:rsidRDefault="00266960" w:rsidP="00266960">
      <w:pPr>
        <w:spacing w:after="0" w:line="312" w:lineRule="auto"/>
        <w:jc w:val="both"/>
        <w:rPr>
          <w:rFonts w:ascii="Verdana" w:eastAsia="Times New Roman" w:hAnsi="Verdana" w:cs="Times New Roman"/>
          <w:color w:val="828282"/>
          <w:sz w:val="21"/>
          <w:szCs w:val="21"/>
          <w:lang w:eastAsia="ru-RU"/>
        </w:rPr>
      </w:pPr>
      <w:r w:rsidRPr="00266960">
        <w:rPr>
          <w:rFonts w:ascii="Verdana" w:eastAsia="Times New Roman" w:hAnsi="Verdana" w:cs="Times New Roman"/>
          <w:color w:val="828282"/>
          <w:sz w:val="21"/>
          <w:szCs w:val="21"/>
          <w:lang w:eastAsia="ru-RU"/>
        </w:rPr>
        <w:t>(</w:t>
      </w:r>
      <w:proofErr w:type="gramStart"/>
      <w:r w:rsidRPr="00266960">
        <w:rPr>
          <w:rFonts w:ascii="Verdana" w:eastAsia="Times New Roman" w:hAnsi="Verdana" w:cs="Times New Roman"/>
          <w:color w:val="828282"/>
          <w:sz w:val="21"/>
          <w:szCs w:val="21"/>
          <w:lang w:eastAsia="ru-RU"/>
        </w:rPr>
        <w:t>ч</w:t>
      </w:r>
      <w:proofErr w:type="gramEnd"/>
      <w:r w:rsidRPr="00266960">
        <w:rPr>
          <w:rFonts w:ascii="Verdana" w:eastAsia="Times New Roman" w:hAnsi="Verdana" w:cs="Times New Roman"/>
          <w:color w:val="828282"/>
          <w:sz w:val="21"/>
          <w:szCs w:val="21"/>
          <w:lang w:eastAsia="ru-RU"/>
        </w:rPr>
        <w:t>асть 4 введена Федеральным законом от 01.07.2017 N 141-ФЗ)</w:t>
      </w:r>
    </w:p>
    <w:p w:rsidR="00266960" w:rsidRPr="00266960" w:rsidRDefault="00266960" w:rsidP="00266960">
      <w:pPr>
        <w:spacing w:after="0" w:line="312" w:lineRule="auto"/>
        <w:ind w:firstLine="540"/>
        <w:jc w:val="both"/>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Президент</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Российской Федерации</w:t>
      </w:r>
    </w:p>
    <w:p w:rsidR="00266960" w:rsidRPr="00266960" w:rsidRDefault="00266960" w:rsidP="00266960">
      <w:pPr>
        <w:spacing w:after="0" w:line="360" w:lineRule="auto"/>
        <w:jc w:val="right"/>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Д.МЕДВЕДЕВ</w:t>
      </w:r>
    </w:p>
    <w:p w:rsidR="00266960" w:rsidRPr="00266960" w:rsidRDefault="00266960" w:rsidP="00266960">
      <w:pPr>
        <w:spacing w:after="0" w:line="240" w:lineRule="auto"/>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Москва, Кремль</w:t>
      </w:r>
    </w:p>
    <w:p w:rsidR="00266960" w:rsidRPr="00266960" w:rsidRDefault="00266960" w:rsidP="00266960">
      <w:pPr>
        <w:spacing w:after="0" w:line="240" w:lineRule="auto"/>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22 июля 2008 года</w:t>
      </w:r>
    </w:p>
    <w:p w:rsidR="00266960" w:rsidRPr="00266960" w:rsidRDefault="00266960" w:rsidP="00266960">
      <w:pPr>
        <w:spacing w:after="0" w:line="240" w:lineRule="auto"/>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N 159-ФЗ</w:t>
      </w:r>
    </w:p>
    <w:p w:rsidR="00266960" w:rsidRPr="00266960" w:rsidRDefault="00266960" w:rsidP="00266960">
      <w:pPr>
        <w:spacing w:after="0" w:line="240" w:lineRule="auto"/>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66960" w:rsidRPr="00266960" w:rsidRDefault="00266960" w:rsidP="00266960">
      <w:pPr>
        <w:spacing w:after="0" w:line="240" w:lineRule="auto"/>
        <w:rPr>
          <w:rFonts w:ascii="Verdana" w:eastAsia="Times New Roman" w:hAnsi="Verdana" w:cs="Times New Roman"/>
          <w:sz w:val="21"/>
          <w:szCs w:val="21"/>
          <w:lang w:eastAsia="ru-RU"/>
        </w:rPr>
      </w:pPr>
      <w:r w:rsidRPr="00266960">
        <w:rPr>
          <w:rFonts w:ascii="Verdana" w:eastAsia="Times New Roman" w:hAnsi="Verdana" w:cs="Times New Roman"/>
          <w:sz w:val="21"/>
          <w:szCs w:val="21"/>
          <w:lang w:eastAsia="ru-RU"/>
        </w:rPr>
        <w:t> </w:t>
      </w:r>
    </w:p>
    <w:p w:rsidR="00233978" w:rsidRDefault="00233978"/>
    <w:sectPr w:rsidR="00233978" w:rsidSect="00233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66960"/>
    <w:rsid w:val="00233978"/>
    <w:rsid w:val="00266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2624920">
      <w:bodyDiv w:val="1"/>
      <w:marLeft w:val="0"/>
      <w:marRight w:val="0"/>
      <w:marTop w:val="0"/>
      <w:marBottom w:val="0"/>
      <w:divBdr>
        <w:top w:val="none" w:sz="0" w:space="0" w:color="auto"/>
        <w:left w:val="none" w:sz="0" w:space="0" w:color="auto"/>
        <w:bottom w:val="none" w:sz="0" w:space="0" w:color="auto"/>
        <w:right w:val="none" w:sz="0" w:space="0" w:color="auto"/>
      </w:divBdr>
      <w:divsChild>
        <w:div w:id="1644192368">
          <w:marLeft w:val="0"/>
          <w:marRight w:val="0"/>
          <w:marTop w:val="120"/>
          <w:marBottom w:val="192"/>
          <w:divBdr>
            <w:top w:val="none" w:sz="0" w:space="0" w:color="auto"/>
            <w:left w:val="none" w:sz="0" w:space="0" w:color="auto"/>
            <w:bottom w:val="none" w:sz="0" w:space="0" w:color="auto"/>
            <w:right w:val="none" w:sz="0" w:space="0" w:color="auto"/>
          </w:divBdr>
          <w:divsChild>
            <w:div w:id="1404522924">
              <w:marLeft w:val="0"/>
              <w:marRight w:val="0"/>
              <w:marTop w:val="0"/>
              <w:marBottom w:val="0"/>
              <w:divBdr>
                <w:top w:val="none" w:sz="0" w:space="0" w:color="auto"/>
                <w:left w:val="none" w:sz="0" w:space="0" w:color="auto"/>
                <w:bottom w:val="none" w:sz="0" w:space="0" w:color="auto"/>
                <w:right w:val="none" w:sz="0" w:space="0" w:color="auto"/>
              </w:divBdr>
              <w:divsChild>
                <w:div w:id="13077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72">
          <w:marLeft w:val="0"/>
          <w:marRight w:val="0"/>
          <w:marTop w:val="0"/>
          <w:marBottom w:val="0"/>
          <w:divBdr>
            <w:top w:val="none" w:sz="0" w:space="0" w:color="auto"/>
            <w:left w:val="none" w:sz="0" w:space="0" w:color="auto"/>
            <w:bottom w:val="none" w:sz="0" w:space="0" w:color="auto"/>
            <w:right w:val="none" w:sz="0" w:space="0" w:color="auto"/>
          </w:divBdr>
        </w:div>
        <w:div w:id="1289975447">
          <w:marLeft w:val="0"/>
          <w:marRight w:val="0"/>
          <w:marTop w:val="0"/>
          <w:marBottom w:val="0"/>
          <w:divBdr>
            <w:top w:val="none" w:sz="0" w:space="0" w:color="auto"/>
            <w:left w:val="none" w:sz="0" w:space="0" w:color="auto"/>
            <w:bottom w:val="none" w:sz="0" w:space="0" w:color="auto"/>
            <w:right w:val="none" w:sz="0" w:space="0" w:color="auto"/>
          </w:divBdr>
        </w:div>
        <w:div w:id="914897658">
          <w:marLeft w:val="0"/>
          <w:marRight w:val="0"/>
          <w:marTop w:val="0"/>
          <w:marBottom w:val="0"/>
          <w:divBdr>
            <w:top w:val="none" w:sz="0" w:space="0" w:color="auto"/>
            <w:left w:val="none" w:sz="0" w:space="0" w:color="auto"/>
            <w:bottom w:val="none" w:sz="0" w:space="0" w:color="auto"/>
            <w:right w:val="none" w:sz="0" w:space="0" w:color="auto"/>
          </w:divBdr>
        </w:div>
        <w:div w:id="879240806">
          <w:marLeft w:val="0"/>
          <w:marRight w:val="0"/>
          <w:marTop w:val="0"/>
          <w:marBottom w:val="0"/>
          <w:divBdr>
            <w:top w:val="none" w:sz="0" w:space="0" w:color="auto"/>
            <w:left w:val="none" w:sz="0" w:space="0" w:color="auto"/>
            <w:bottom w:val="none" w:sz="0" w:space="0" w:color="auto"/>
            <w:right w:val="none" w:sz="0" w:space="0" w:color="auto"/>
          </w:divBdr>
        </w:div>
        <w:div w:id="717969355">
          <w:marLeft w:val="0"/>
          <w:marRight w:val="0"/>
          <w:marTop w:val="0"/>
          <w:marBottom w:val="0"/>
          <w:divBdr>
            <w:top w:val="none" w:sz="0" w:space="0" w:color="auto"/>
            <w:left w:val="none" w:sz="0" w:space="0" w:color="auto"/>
            <w:bottom w:val="none" w:sz="0" w:space="0" w:color="auto"/>
            <w:right w:val="none" w:sz="0" w:space="0" w:color="auto"/>
          </w:divBdr>
        </w:div>
        <w:div w:id="487479589">
          <w:marLeft w:val="0"/>
          <w:marRight w:val="0"/>
          <w:marTop w:val="0"/>
          <w:marBottom w:val="0"/>
          <w:divBdr>
            <w:top w:val="none" w:sz="0" w:space="0" w:color="auto"/>
            <w:left w:val="none" w:sz="0" w:space="0" w:color="auto"/>
            <w:bottom w:val="none" w:sz="0" w:space="0" w:color="auto"/>
            <w:right w:val="none" w:sz="0" w:space="0" w:color="auto"/>
          </w:divBdr>
        </w:div>
        <w:div w:id="140657117">
          <w:marLeft w:val="0"/>
          <w:marRight w:val="0"/>
          <w:marTop w:val="0"/>
          <w:marBottom w:val="0"/>
          <w:divBdr>
            <w:top w:val="none" w:sz="0" w:space="0" w:color="auto"/>
            <w:left w:val="none" w:sz="0" w:space="0" w:color="auto"/>
            <w:bottom w:val="none" w:sz="0" w:space="0" w:color="auto"/>
            <w:right w:val="none" w:sz="0" w:space="0" w:color="auto"/>
          </w:divBdr>
        </w:div>
        <w:div w:id="1138914134">
          <w:marLeft w:val="0"/>
          <w:marRight w:val="0"/>
          <w:marTop w:val="0"/>
          <w:marBottom w:val="0"/>
          <w:divBdr>
            <w:top w:val="none" w:sz="0" w:space="0" w:color="auto"/>
            <w:left w:val="none" w:sz="0" w:space="0" w:color="auto"/>
            <w:bottom w:val="none" w:sz="0" w:space="0" w:color="auto"/>
            <w:right w:val="none" w:sz="0" w:space="0" w:color="auto"/>
          </w:divBdr>
        </w:div>
        <w:div w:id="1649480365">
          <w:marLeft w:val="0"/>
          <w:marRight w:val="0"/>
          <w:marTop w:val="0"/>
          <w:marBottom w:val="0"/>
          <w:divBdr>
            <w:top w:val="none" w:sz="0" w:space="0" w:color="auto"/>
            <w:left w:val="none" w:sz="0" w:space="0" w:color="auto"/>
            <w:bottom w:val="none" w:sz="0" w:space="0" w:color="auto"/>
            <w:right w:val="none" w:sz="0" w:space="0" w:color="auto"/>
          </w:divBdr>
        </w:div>
        <w:div w:id="122815086">
          <w:marLeft w:val="0"/>
          <w:marRight w:val="0"/>
          <w:marTop w:val="0"/>
          <w:marBottom w:val="0"/>
          <w:divBdr>
            <w:top w:val="none" w:sz="0" w:space="0" w:color="auto"/>
            <w:left w:val="none" w:sz="0" w:space="0" w:color="auto"/>
            <w:bottom w:val="none" w:sz="0" w:space="0" w:color="auto"/>
            <w:right w:val="none" w:sz="0" w:space="0" w:color="auto"/>
          </w:divBdr>
        </w:div>
        <w:div w:id="970944631">
          <w:marLeft w:val="0"/>
          <w:marRight w:val="0"/>
          <w:marTop w:val="0"/>
          <w:marBottom w:val="0"/>
          <w:divBdr>
            <w:top w:val="none" w:sz="0" w:space="0" w:color="auto"/>
            <w:left w:val="none" w:sz="0" w:space="0" w:color="auto"/>
            <w:bottom w:val="none" w:sz="0" w:space="0" w:color="auto"/>
            <w:right w:val="none" w:sz="0" w:space="0" w:color="auto"/>
          </w:divBdr>
        </w:div>
        <w:div w:id="787117004">
          <w:marLeft w:val="0"/>
          <w:marRight w:val="0"/>
          <w:marTop w:val="0"/>
          <w:marBottom w:val="0"/>
          <w:divBdr>
            <w:top w:val="none" w:sz="0" w:space="0" w:color="auto"/>
            <w:left w:val="none" w:sz="0" w:space="0" w:color="auto"/>
            <w:bottom w:val="none" w:sz="0" w:space="0" w:color="auto"/>
            <w:right w:val="none" w:sz="0" w:space="0" w:color="auto"/>
          </w:divBdr>
        </w:div>
        <w:div w:id="1940211653">
          <w:marLeft w:val="0"/>
          <w:marRight w:val="0"/>
          <w:marTop w:val="0"/>
          <w:marBottom w:val="0"/>
          <w:divBdr>
            <w:top w:val="none" w:sz="0" w:space="0" w:color="auto"/>
            <w:left w:val="none" w:sz="0" w:space="0" w:color="auto"/>
            <w:bottom w:val="none" w:sz="0" w:space="0" w:color="auto"/>
            <w:right w:val="none" w:sz="0" w:space="0" w:color="auto"/>
          </w:divBdr>
        </w:div>
        <w:div w:id="2030451334">
          <w:marLeft w:val="0"/>
          <w:marRight w:val="0"/>
          <w:marTop w:val="0"/>
          <w:marBottom w:val="0"/>
          <w:divBdr>
            <w:top w:val="none" w:sz="0" w:space="0" w:color="auto"/>
            <w:left w:val="none" w:sz="0" w:space="0" w:color="auto"/>
            <w:bottom w:val="none" w:sz="0" w:space="0" w:color="auto"/>
            <w:right w:val="none" w:sz="0" w:space="0" w:color="auto"/>
          </w:divBdr>
        </w:div>
        <w:div w:id="1375814214">
          <w:marLeft w:val="0"/>
          <w:marRight w:val="0"/>
          <w:marTop w:val="0"/>
          <w:marBottom w:val="0"/>
          <w:divBdr>
            <w:top w:val="none" w:sz="0" w:space="0" w:color="auto"/>
            <w:left w:val="none" w:sz="0" w:space="0" w:color="auto"/>
            <w:bottom w:val="none" w:sz="0" w:space="0" w:color="auto"/>
            <w:right w:val="none" w:sz="0" w:space="0" w:color="auto"/>
          </w:divBdr>
        </w:div>
        <w:div w:id="83654575">
          <w:marLeft w:val="0"/>
          <w:marRight w:val="0"/>
          <w:marTop w:val="0"/>
          <w:marBottom w:val="0"/>
          <w:divBdr>
            <w:top w:val="none" w:sz="0" w:space="0" w:color="auto"/>
            <w:left w:val="none" w:sz="0" w:space="0" w:color="auto"/>
            <w:bottom w:val="none" w:sz="0" w:space="0" w:color="auto"/>
            <w:right w:val="none" w:sz="0" w:space="0" w:color="auto"/>
          </w:divBdr>
        </w:div>
        <w:div w:id="267391897">
          <w:marLeft w:val="0"/>
          <w:marRight w:val="0"/>
          <w:marTop w:val="0"/>
          <w:marBottom w:val="0"/>
          <w:divBdr>
            <w:top w:val="none" w:sz="0" w:space="0" w:color="auto"/>
            <w:left w:val="none" w:sz="0" w:space="0" w:color="auto"/>
            <w:bottom w:val="none" w:sz="0" w:space="0" w:color="auto"/>
            <w:right w:val="none" w:sz="0" w:space="0" w:color="auto"/>
          </w:divBdr>
        </w:div>
        <w:div w:id="1478718647">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480148954">
          <w:marLeft w:val="0"/>
          <w:marRight w:val="0"/>
          <w:marTop w:val="0"/>
          <w:marBottom w:val="0"/>
          <w:divBdr>
            <w:top w:val="none" w:sz="0" w:space="0" w:color="auto"/>
            <w:left w:val="none" w:sz="0" w:space="0" w:color="auto"/>
            <w:bottom w:val="none" w:sz="0" w:space="0" w:color="auto"/>
            <w:right w:val="none" w:sz="0" w:space="0" w:color="auto"/>
          </w:divBdr>
        </w:div>
        <w:div w:id="1269507297">
          <w:marLeft w:val="0"/>
          <w:marRight w:val="0"/>
          <w:marTop w:val="0"/>
          <w:marBottom w:val="0"/>
          <w:divBdr>
            <w:top w:val="none" w:sz="0" w:space="0" w:color="auto"/>
            <w:left w:val="none" w:sz="0" w:space="0" w:color="auto"/>
            <w:bottom w:val="none" w:sz="0" w:space="0" w:color="auto"/>
            <w:right w:val="none" w:sz="0" w:space="0" w:color="auto"/>
          </w:divBdr>
        </w:div>
        <w:div w:id="1868978776">
          <w:marLeft w:val="0"/>
          <w:marRight w:val="0"/>
          <w:marTop w:val="0"/>
          <w:marBottom w:val="0"/>
          <w:divBdr>
            <w:top w:val="none" w:sz="0" w:space="0" w:color="auto"/>
            <w:left w:val="none" w:sz="0" w:space="0" w:color="auto"/>
            <w:bottom w:val="none" w:sz="0" w:space="0" w:color="auto"/>
            <w:right w:val="none" w:sz="0" w:space="0" w:color="auto"/>
          </w:divBdr>
        </w:div>
        <w:div w:id="309595821">
          <w:marLeft w:val="0"/>
          <w:marRight w:val="0"/>
          <w:marTop w:val="0"/>
          <w:marBottom w:val="0"/>
          <w:divBdr>
            <w:top w:val="none" w:sz="0" w:space="0" w:color="auto"/>
            <w:left w:val="none" w:sz="0" w:space="0" w:color="auto"/>
            <w:bottom w:val="none" w:sz="0" w:space="0" w:color="auto"/>
            <w:right w:val="none" w:sz="0" w:space="0" w:color="auto"/>
          </w:divBdr>
        </w:div>
        <w:div w:id="1803227879">
          <w:marLeft w:val="0"/>
          <w:marRight w:val="0"/>
          <w:marTop w:val="120"/>
          <w:marBottom w:val="96"/>
          <w:divBdr>
            <w:top w:val="none" w:sz="0" w:space="0" w:color="auto"/>
            <w:left w:val="none" w:sz="0" w:space="0" w:color="auto"/>
            <w:bottom w:val="none" w:sz="0" w:space="0" w:color="auto"/>
            <w:right w:val="none" w:sz="0" w:space="0" w:color="auto"/>
          </w:divBdr>
          <w:divsChild>
            <w:div w:id="495071845">
              <w:marLeft w:val="0"/>
              <w:marRight w:val="0"/>
              <w:marTop w:val="0"/>
              <w:marBottom w:val="0"/>
              <w:divBdr>
                <w:top w:val="none" w:sz="0" w:space="0" w:color="auto"/>
                <w:left w:val="none" w:sz="0" w:space="0" w:color="auto"/>
                <w:bottom w:val="none" w:sz="0" w:space="0" w:color="auto"/>
                <w:right w:val="none" w:sz="0" w:space="0" w:color="auto"/>
              </w:divBdr>
            </w:div>
            <w:div w:id="1967157509">
              <w:marLeft w:val="0"/>
              <w:marRight w:val="0"/>
              <w:marTop w:val="0"/>
              <w:marBottom w:val="0"/>
              <w:divBdr>
                <w:top w:val="none" w:sz="0" w:space="0" w:color="auto"/>
                <w:left w:val="none" w:sz="0" w:space="0" w:color="auto"/>
                <w:bottom w:val="none" w:sz="0" w:space="0" w:color="auto"/>
                <w:right w:val="none" w:sz="0" w:space="0" w:color="auto"/>
              </w:divBdr>
            </w:div>
          </w:divsChild>
        </w:div>
        <w:div w:id="911354779">
          <w:marLeft w:val="0"/>
          <w:marRight w:val="0"/>
          <w:marTop w:val="0"/>
          <w:marBottom w:val="0"/>
          <w:divBdr>
            <w:top w:val="none" w:sz="0" w:space="0" w:color="auto"/>
            <w:left w:val="none" w:sz="0" w:space="0" w:color="auto"/>
            <w:bottom w:val="none" w:sz="0" w:space="0" w:color="auto"/>
            <w:right w:val="none" w:sz="0" w:space="0" w:color="auto"/>
          </w:divBdr>
        </w:div>
        <w:div w:id="1985349852">
          <w:marLeft w:val="0"/>
          <w:marRight w:val="0"/>
          <w:marTop w:val="0"/>
          <w:marBottom w:val="0"/>
          <w:divBdr>
            <w:top w:val="none" w:sz="0" w:space="0" w:color="auto"/>
            <w:left w:val="none" w:sz="0" w:space="0" w:color="auto"/>
            <w:bottom w:val="none" w:sz="0" w:space="0" w:color="auto"/>
            <w:right w:val="none" w:sz="0" w:space="0" w:color="auto"/>
          </w:divBdr>
        </w:div>
        <w:div w:id="1743988852">
          <w:marLeft w:val="0"/>
          <w:marRight w:val="0"/>
          <w:marTop w:val="0"/>
          <w:marBottom w:val="192"/>
          <w:divBdr>
            <w:top w:val="none" w:sz="0" w:space="0" w:color="auto"/>
            <w:left w:val="none" w:sz="0" w:space="0" w:color="auto"/>
            <w:bottom w:val="none" w:sz="0" w:space="0" w:color="auto"/>
            <w:right w:val="none" w:sz="0" w:space="0" w:color="auto"/>
          </w:divBdr>
        </w:div>
        <w:div w:id="516189151">
          <w:marLeft w:val="0"/>
          <w:marRight w:val="0"/>
          <w:marTop w:val="120"/>
          <w:marBottom w:val="96"/>
          <w:divBdr>
            <w:top w:val="none" w:sz="0" w:space="0" w:color="auto"/>
            <w:left w:val="none" w:sz="0" w:space="0" w:color="auto"/>
            <w:bottom w:val="none" w:sz="0" w:space="0" w:color="auto"/>
            <w:right w:val="none" w:sz="0" w:space="0" w:color="auto"/>
          </w:divBdr>
          <w:divsChild>
            <w:div w:id="2031760890">
              <w:marLeft w:val="0"/>
              <w:marRight w:val="0"/>
              <w:marTop w:val="0"/>
              <w:marBottom w:val="0"/>
              <w:divBdr>
                <w:top w:val="none" w:sz="0" w:space="0" w:color="auto"/>
                <w:left w:val="none" w:sz="0" w:space="0" w:color="auto"/>
                <w:bottom w:val="none" w:sz="0" w:space="0" w:color="auto"/>
                <w:right w:val="none" w:sz="0" w:space="0" w:color="auto"/>
              </w:divBdr>
            </w:div>
            <w:div w:id="1658877664">
              <w:marLeft w:val="0"/>
              <w:marRight w:val="0"/>
              <w:marTop w:val="0"/>
              <w:marBottom w:val="0"/>
              <w:divBdr>
                <w:top w:val="none" w:sz="0" w:space="0" w:color="auto"/>
                <w:left w:val="none" w:sz="0" w:space="0" w:color="auto"/>
                <w:bottom w:val="none" w:sz="0" w:space="0" w:color="auto"/>
                <w:right w:val="none" w:sz="0" w:space="0" w:color="auto"/>
              </w:divBdr>
            </w:div>
          </w:divsChild>
        </w:div>
        <w:div w:id="1748840905">
          <w:marLeft w:val="0"/>
          <w:marRight w:val="0"/>
          <w:marTop w:val="0"/>
          <w:marBottom w:val="0"/>
          <w:divBdr>
            <w:top w:val="none" w:sz="0" w:space="0" w:color="auto"/>
            <w:left w:val="none" w:sz="0" w:space="0" w:color="auto"/>
            <w:bottom w:val="none" w:sz="0" w:space="0" w:color="auto"/>
            <w:right w:val="none" w:sz="0" w:space="0" w:color="auto"/>
          </w:divBdr>
        </w:div>
        <w:div w:id="14505687">
          <w:marLeft w:val="0"/>
          <w:marRight w:val="0"/>
          <w:marTop w:val="0"/>
          <w:marBottom w:val="0"/>
          <w:divBdr>
            <w:top w:val="none" w:sz="0" w:space="0" w:color="auto"/>
            <w:left w:val="none" w:sz="0" w:space="0" w:color="auto"/>
            <w:bottom w:val="none" w:sz="0" w:space="0" w:color="auto"/>
            <w:right w:val="none" w:sz="0" w:space="0" w:color="auto"/>
          </w:divBdr>
        </w:div>
        <w:div w:id="298802238">
          <w:marLeft w:val="0"/>
          <w:marRight w:val="0"/>
          <w:marTop w:val="0"/>
          <w:marBottom w:val="0"/>
          <w:divBdr>
            <w:top w:val="none" w:sz="0" w:space="0" w:color="auto"/>
            <w:left w:val="none" w:sz="0" w:space="0" w:color="auto"/>
            <w:bottom w:val="none" w:sz="0" w:space="0" w:color="auto"/>
            <w:right w:val="none" w:sz="0" w:space="0" w:color="auto"/>
          </w:divBdr>
        </w:div>
        <w:div w:id="1765566016">
          <w:marLeft w:val="0"/>
          <w:marRight w:val="0"/>
          <w:marTop w:val="0"/>
          <w:marBottom w:val="0"/>
          <w:divBdr>
            <w:top w:val="none" w:sz="0" w:space="0" w:color="auto"/>
            <w:left w:val="none" w:sz="0" w:space="0" w:color="auto"/>
            <w:bottom w:val="none" w:sz="0" w:space="0" w:color="auto"/>
            <w:right w:val="none" w:sz="0" w:space="0" w:color="auto"/>
          </w:divBdr>
        </w:div>
        <w:div w:id="1362827591">
          <w:marLeft w:val="0"/>
          <w:marRight w:val="0"/>
          <w:marTop w:val="0"/>
          <w:marBottom w:val="0"/>
          <w:divBdr>
            <w:top w:val="none" w:sz="0" w:space="0" w:color="auto"/>
            <w:left w:val="none" w:sz="0" w:space="0" w:color="auto"/>
            <w:bottom w:val="none" w:sz="0" w:space="0" w:color="auto"/>
            <w:right w:val="none" w:sz="0" w:space="0" w:color="auto"/>
          </w:divBdr>
        </w:div>
        <w:div w:id="955526597">
          <w:marLeft w:val="0"/>
          <w:marRight w:val="0"/>
          <w:marTop w:val="0"/>
          <w:marBottom w:val="0"/>
          <w:divBdr>
            <w:top w:val="none" w:sz="0" w:space="0" w:color="auto"/>
            <w:left w:val="none" w:sz="0" w:space="0" w:color="auto"/>
            <w:bottom w:val="none" w:sz="0" w:space="0" w:color="auto"/>
            <w:right w:val="none" w:sz="0" w:space="0" w:color="auto"/>
          </w:divBdr>
        </w:div>
        <w:div w:id="202200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3967</Words>
  <Characters>22618</Characters>
  <Application>Microsoft Office Word</Application>
  <DocSecurity>0</DocSecurity>
  <Lines>188</Lines>
  <Paragraphs>53</Paragraphs>
  <ScaleCrop>false</ScaleCrop>
  <Company/>
  <LinksUpToDate>false</LinksUpToDate>
  <CharactersWithSpaces>26532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Федоровна</dc:creator>
  <cp:lastModifiedBy>Галина Федоровна</cp:lastModifiedBy>
  <cp:revision>1</cp:revision>
  <dcterms:created xsi:type="dcterms:W3CDTF">2018-08-07T12:03:00Z</dcterms:created>
  <dcterms:modified xsi:type="dcterms:W3CDTF">2018-08-07T12:04:00Z</dcterms:modified>
</cp:coreProperties>
</file>