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2CC" w:rsidRDefault="00AE22CC" w:rsidP="00AE22C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22CC" w:rsidRDefault="00AE22CC" w:rsidP="00AE22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7D1F">
        <w:rPr>
          <w:rFonts w:ascii="Times New Roman" w:hAnsi="Times New Roman"/>
          <w:b/>
          <w:sz w:val="24"/>
          <w:szCs w:val="24"/>
        </w:rPr>
        <w:t xml:space="preserve">АДМИНИСТРАЦИЯ </w:t>
      </w:r>
    </w:p>
    <w:p w:rsidR="00AE22CC" w:rsidRDefault="00AE22CC" w:rsidP="00AE22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МОРТКОВСКОГО СЕЛЬСКОГО ПОСЕЛЕНИЯ </w:t>
      </w:r>
    </w:p>
    <w:p w:rsidR="00AE22CC" w:rsidRPr="00327D1F" w:rsidRDefault="00AE22CC" w:rsidP="00AE22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7D1F">
        <w:rPr>
          <w:rFonts w:ascii="Times New Roman" w:hAnsi="Times New Roman"/>
          <w:b/>
          <w:sz w:val="24"/>
          <w:szCs w:val="24"/>
        </w:rPr>
        <w:t>ПУЧЕЖСКОГО МУНИЦИПАЛЬНОГО РАЙОНА</w:t>
      </w:r>
    </w:p>
    <w:p w:rsidR="00AE22CC" w:rsidRPr="00327D1F" w:rsidRDefault="00AE22CC" w:rsidP="00AE22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7D1F">
        <w:rPr>
          <w:rFonts w:ascii="Times New Roman" w:hAnsi="Times New Roman"/>
          <w:b/>
          <w:sz w:val="24"/>
          <w:szCs w:val="24"/>
        </w:rPr>
        <w:t>ИВАНОВСКОЙ ОБЛАСТИ</w:t>
      </w:r>
    </w:p>
    <w:p w:rsidR="00AE22CC" w:rsidRDefault="00AE22CC" w:rsidP="00AE22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22CC" w:rsidRPr="00CA53A1" w:rsidRDefault="00AE22CC" w:rsidP="00AE22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22CC" w:rsidRDefault="00AE22CC" w:rsidP="00AE22C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AE22CC" w:rsidRPr="00AA06C7" w:rsidRDefault="00AE22CC" w:rsidP="00AE22CC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CA53A1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AA06C7">
        <w:rPr>
          <w:rFonts w:ascii="Times New Roman" w:hAnsi="Times New Roman"/>
          <w:b/>
          <w:bCs/>
          <w:sz w:val="24"/>
          <w:szCs w:val="24"/>
        </w:rPr>
        <w:t>от 26.12.2019                                                                          № 74-р</w:t>
      </w:r>
    </w:p>
    <w:p w:rsidR="00AE22CC" w:rsidRPr="00AA06C7" w:rsidRDefault="00AE22CC" w:rsidP="00AE22C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Мортки</w:t>
      </w:r>
      <w:proofErr w:type="spellEnd"/>
    </w:p>
    <w:p w:rsidR="00AE22CC" w:rsidRPr="00AA06C7" w:rsidRDefault="00AE22CC" w:rsidP="00AE22C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06C7">
        <w:rPr>
          <w:rFonts w:ascii="Times New Roman" w:hAnsi="Times New Roman"/>
          <w:sz w:val="24"/>
          <w:szCs w:val="24"/>
        </w:rPr>
        <w:t xml:space="preserve">                  </w:t>
      </w:r>
    </w:p>
    <w:p w:rsidR="00AE22CC" w:rsidRPr="00AA06C7" w:rsidRDefault="00AE22CC" w:rsidP="00AE22CC">
      <w:pPr>
        <w:pStyle w:val="40"/>
        <w:shd w:val="clear" w:color="auto" w:fill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A06C7">
        <w:rPr>
          <w:rFonts w:ascii="Times New Roman" w:hAnsi="Times New Roman" w:cs="Times New Roman"/>
          <w:sz w:val="24"/>
          <w:szCs w:val="24"/>
        </w:rPr>
        <w:t xml:space="preserve">Об утверждении формы перечня налоговых расходов </w:t>
      </w:r>
    </w:p>
    <w:p w:rsidR="00AE22CC" w:rsidRPr="00AA06C7" w:rsidRDefault="00AE22CC" w:rsidP="00AE22CC">
      <w:pPr>
        <w:pStyle w:val="40"/>
        <w:shd w:val="clear" w:color="auto" w:fill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E22CC" w:rsidRPr="00AA06C7" w:rsidRDefault="00AE22CC" w:rsidP="00AE22CC">
      <w:pPr>
        <w:pStyle w:val="40"/>
        <w:shd w:val="clear" w:color="auto" w:fill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AE22CC" w:rsidRDefault="00AE22CC" w:rsidP="00AE22CC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A06C7">
        <w:rPr>
          <w:rFonts w:ascii="Times New Roman" w:hAnsi="Times New Roman"/>
          <w:sz w:val="24"/>
          <w:szCs w:val="24"/>
        </w:rPr>
        <w:t xml:space="preserve">            В соответствии с постановлением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ния </w:t>
      </w:r>
      <w:r w:rsidRPr="00AA06C7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25.12.2019г. </w:t>
      </w:r>
      <w:r w:rsidRPr="00AA06C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78-п</w:t>
      </w:r>
      <w:r w:rsidRPr="00AA06C7">
        <w:rPr>
          <w:rFonts w:ascii="Times New Roman" w:hAnsi="Times New Roman"/>
          <w:sz w:val="24"/>
          <w:szCs w:val="24"/>
        </w:rPr>
        <w:t xml:space="preserve"> «Об установлении Порядка  формирования перечня налоговых расходов </w:t>
      </w:r>
      <w:proofErr w:type="spellStart"/>
      <w:r>
        <w:rPr>
          <w:rFonts w:ascii="Times New Roman" w:hAnsi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AA06C7">
        <w:rPr>
          <w:rFonts w:ascii="Times New Roman" w:hAnsi="Times New Roman"/>
          <w:sz w:val="24"/>
          <w:szCs w:val="24"/>
        </w:rPr>
        <w:t>»:</w:t>
      </w:r>
    </w:p>
    <w:p w:rsidR="00AE22CC" w:rsidRPr="00AA06C7" w:rsidRDefault="00AE22CC" w:rsidP="00AE22CC">
      <w:pPr>
        <w:pStyle w:val="a3"/>
        <w:spacing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приказываю:</w:t>
      </w:r>
    </w:p>
    <w:p w:rsidR="00AE22CC" w:rsidRPr="00AA06C7" w:rsidRDefault="00AE22CC" w:rsidP="00AE22C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06C7">
        <w:rPr>
          <w:rFonts w:ascii="Times New Roman" w:hAnsi="Times New Roman"/>
          <w:sz w:val="24"/>
          <w:szCs w:val="24"/>
        </w:rPr>
        <w:t xml:space="preserve">Утвердить форму перечня налоговых расходов </w:t>
      </w:r>
      <w:proofErr w:type="spellStart"/>
      <w:r>
        <w:rPr>
          <w:rFonts w:ascii="Times New Roman" w:hAnsi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селения</w:t>
      </w:r>
      <w:r w:rsidRPr="00AA06C7">
        <w:rPr>
          <w:rFonts w:ascii="Times New Roman" w:hAnsi="Times New Roman"/>
          <w:sz w:val="24"/>
          <w:szCs w:val="24"/>
        </w:rPr>
        <w:t xml:space="preserve"> (приложение).</w:t>
      </w:r>
    </w:p>
    <w:p w:rsidR="00AE22CC" w:rsidRPr="00AA06C7" w:rsidRDefault="00AE22CC" w:rsidP="00AE22C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06C7">
        <w:rPr>
          <w:rFonts w:ascii="Times New Roman" w:hAnsi="Times New Roman"/>
          <w:sz w:val="24"/>
          <w:szCs w:val="24"/>
        </w:rPr>
        <w:t xml:space="preserve">Контроль исполнения настоящего  приказа возложить на </w:t>
      </w:r>
      <w:r>
        <w:rPr>
          <w:rFonts w:ascii="Times New Roman" w:hAnsi="Times New Roman"/>
          <w:sz w:val="24"/>
          <w:szCs w:val="24"/>
        </w:rPr>
        <w:t>экономиста адм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нистрации </w:t>
      </w:r>
      <w:proofErr w:type="spellStart"/>
      <w:r>
        <w:rPr>
          <w:rFonts w:ascii="Times New Roman" w:hAnsi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(Беликову А.А.)</w:t>
      </w:r>
    </w:p>
    <w:p w:rsidR="00AE22CC" w:rsidRPr="00AA06C7" w:rsidRDefault="00AE22CC" w:rsidP="00AE22CC">
      <w:pPr>
        <w:jc w:val="both"/>
        <w:rPr>
          <w:rFonts w:ascii="Times New Roman" w:hAnsi="Times New Roman"/>
          <w:sz w:val="24"/>
          <w:szCs w:val="24"/>
        </w:rPr>
      </w:pPr>
    </w:p>
    <w:p w:rsidR="00AE22CC" w:rsidRPr="00AA06C7" w:rsidRDefault="00AE22CC" w:rsidP="00AE22CC">
      <w:pPr>
        <w:jc w:val="both"/>
        <w:rPr>
          <w:rFonts w:ascii="Times New Roman" w:hAnsi="Times New Roman"/>
          <w:sz w:val="24"/>
          <w:szCs w:val="24"/>
        </w:rPr>
      </w:pPr>
    </w:p>
    <w:p w:rsidR="00AE22CC" w:rsidRPr="00AA06C7" w:rsidRDefault="00AE22CC" w:rsidP="00AE22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AA06C7">
        <w:rPr>
          <w:rFonts w:ascii="Times New Roman" w:hAnsi="Times New Roman"/>
          <w:sz w:val="24"/>
          <w:szCs w:val="24"/>
        </w:rPr>
        <w:t xml:space="preserve">:                                     </w:t>
      </w:r>
      <w:r>
        <w:rPr>
          <w:rFonts w:ascii="Times New Roman" w:hAnsi="Times New Roman"/>
          <w:sz w:val="24"/>
          <w:szCs w:val="24"/>
        </w:rPr>
        <w:t>З.Б.Серова</w:t>
      </w:r>
    </w:p>
    <w:p w:rsidR="00AE22CC" w:rsidRPr="00AA06C7" w:rsidRDefault="00AE22CC" w:rsidP="00AE22CC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E22CC" w:rsidRPr="00AA06C7" w:rsidRDefault="00AE22CC" w:rsidP="00AE22CC">
      <w:pPr>
        <w:rPr>
          <w:rFonts w:ascii="Times New Roman" w:hAnsi="Times New Roman"/>
          <w:sz w:val="24"/>
          <w:szCs w:val="24"/>
        </w:rPr>
      </w:pPr>
    </w:p>
    <w:p w:rsidR="00AE22CC" w:rsidRPr="00AA06C7" w:rsidRDefault="00AE22CC" w:rsidP="00AE22CC">
      <w:pPr>
        <w:rPr>
          <w:rFonts w:ascii="Times New Roman" w:hAnsi="Times New Roman"/>
          <w:sz w:val="24"/>
          <w:szCs w:val="24"/>
        </w:rPr>
      </w:pPr>
    </w:p>
    <w:p w:rsidR="00AE22CC" w:rsidRDefault="00AE22CC" w:rsidP="00AE22CC">
      <w:pPr>
        <w:rPr>
          <w:rFonts w:ascii="Times New Roman" w:hAnsi="Times New Roman"/>
          <w:sz w:val="28"/>
          <w:szCs w:val="28"/>
        </w:rPr>
      </w:pPr>
    </w:p>
    <w:p w:rsidR="00AE22CC" w:rsidRDefault="00AE22CC" w:rsidP="00AE22CC">
      <w:pPr>
        <w:spacing w:line="240" w:lineRule="auto"/>
        <w:ind w:firstLine="709"/>
        <w:jc w:val="right"/>
        <w:rPr>
          <w:rFonts w:ascii="Times New Roman" w:hAnsi="Times New Roman"/>
        </w:rPr>
        <w:sectPr w:rsidR="00AE22CC" w:rsidSect="00AC38CE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AE22CC" w:rsidRDefault="00AE22CC" w:rsidP="00AE22C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A53A1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AE22CC" w:rsidRDefault="00AE22CC" w:rsidP="00AE22C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A53A1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распоряжению администрации </w:t>
      </w:r>
    </w:p>
    <w:p w:rsidR="00AE22CC" w:rsidRPr="00CA53A1" w:rsidRDefault="00AE22CC" w:rsidP="00AE22C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AE22CC" w:rsidRPr="00CA53A1" w:rsidRDefault="00AE22CC" w:rsidP="00AE22C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A53A1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 xml:space="preserve">26.12.2019г. </w:t>
      </w:r>
      <w:r w:rsidRPr="00CA53A1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74-р</w:t>
      </w:r>
    </w:p>
    <w:p w:rsidR="00AE22CC" w:rsidRDefault="00AE22CC" w:rsidP="00AE22CC">
      <w:pPr>
        <w:tabs>
          <w:tab w:val="left" w:pos="7005"/>
        </w:tabs>
        <w:jc w:val="center"/>
        <w:rPr>
          <w:rFonts w:ascii="Times New Roman" w:hAnsi="Times New Roman"/>
          <w:sz w:val="28"/>
          <w:szCs w:val="28"/>
        </w:rPr>
      </w:pPr>
    </w:p>
    <w:p w:rsidR="00AE22CC" w:rsidRPr="00AA06C7" w:rsidRDefault="00AE22CC" w:rsidP="00AE22CC">
      <w:pPr>
        <w:tabs>
          <w:tab w:val="left" w:pos="7005"/>
        </w:tabs>
        <w:jc w:val="center"/>
        <w:rPr>
          <w:rFonts w:ascii="Times New Roman" w:hAnsi="Times New Roman"/>
          <w:sz w:val="24"/>
          <w:szCs w:val="24"/>
        </w:rPr>
      </w:pPr>
      <w:r w:rsidRPr="00AA06C7">
        <w:rPr>
          <w:rFonts w:ascii="Times New Roman" w:hAnsi="Times New Roman"/>
          <w:sz w:val="24"/>
          <w:szCs w:val="24"/>
        </w:rPr>
        <w:t xml:space="preserve">Перечень налоговых расходов </w:t>
      </w:r>
      <w:proofErr w:type="spellStart"/>
      <w:r>
        <w:rPr>
          <w:rFonts w:ascii="Times New Roman" w:hAnsi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AA06C7">
        <w:rPr>
          <w:rFonts w:ascii="Times New Roman" w:hAnsi="Times New Roman"/>
          <w:sz w:val="24"/>
          <w:szCs w:val="24"/>
        </w:rPr>
        <w:t xml:space="preserve"> на очередной финансовый год и на плановый период</w:t>
      </w:r>
    </w:p>
    <w:p w:rsidR="00AE22CC" w:rsidRDefault="00AE22CC" w:rsidP="00AE22CC">
      <w:pPr>
        <w:rPr>
          <w:rFonts w:ascii="Times New Roman" w:hAnsi="Times New Roman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4"/>
        <w:gridCol w:w="1295"/>
        <w:gridCol w:w="993"/>
        <w:gridCol w:w="1134"/>
        <w:gridCol w:w="992"/>
        <w:gridCol w:w="1300"/>
        <w:gridCol w:w="1260"/>
        <w:gridCol w:w="709"/>
        <w:gridCol w:w="1275"/>
        <w:gridCol w:w="993"/>
        <w:gridCol w:w="992"/>
        <w:gridCol w:w="709"/>
        <w:gridCol w:w="1622"/>
        <w:gridCol w:w="1260"/>
        <w:gridCol w:w="540"/>
      </w:tblGrid>
      <w:tr w:rsidR="00AE22CC" w:rsidRPr="00CA53A1" w:rsidTr="0059742E">
        <w:trPr>
          <w:cantSplit/>
          <w:trHeight w:val="4075"/>
        </w:trPr>
        <w:tc>
          <w:tcPr>
            <w:tcW w:w="514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53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A53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A53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95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Наименование налога, по которому предусматривается налоговая льгота, освобождение, преференция (</w:t>
            </w:r>
            <w:proofErr w:type="spellStart"/>
            <w:proofErr w:type="gramStart"/>
            <w:r w:rsidRPr="00CA53A1">
              <w:rPr>
                <w:rFonts w:ascii="Times New Roman" w:hAnsi="Times New Roman"/>
                <w:sz w:val="24"/>
                <w:szCs w:val="24"/>
              </w:rPr>
              <w:t>нало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говый</w:t>
            </w:r>
            <w:proofErr w:type="spellEnd"/>
            <w:proofErr w:type="gramEnd"/>
            <w:r w:rsidRPr="00CA53A1">
              <w:rPr>
                <w:rFonts w:ascii="Times New Roman" w:hAnsi="Times New Roman"/>
                <w:sz w:val="24"/>
                <w:szCs w:val="24"/>
              </w:rPr>
              <w:t xml:space="preserve"> расход)</w:t>
            </w:r>
          </w:p>
        </w:tc>
        <w:tc>
          <w:tcPr>
            <w:tcW w:w="993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Наименование налоговой льготы, о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с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вобождения, преференции (</w:t>
            </w:r>
            <w:proofErr w:type="spellStart"/>
            <w:proofErr w:type="gramStart"/>
            <w:r w:rsidRPr="00CA53A1">
              <w:rPr>
                <w:rFonts w:ascii="Times New Roman" w:hAnsi="Times New Roman"/>
                <w:sz w:val="24"/>
                <w:szCs w:val="24"/>
              </w:rPr>
              <w:t>содер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жание</w:t>
            </w:r>
            <w:proofErr w:type="spellEnd"/>
            <w:proofErr w:type="gramEnd"/>
            <w:r w:rsidRPr="00CA53A1">
              <w:rPr>
                <w:rFonts w:ascii="Times New Roman" w:hAnsi="Times New Roman"/>
                <w:sz w:val="24"/>
                <w:szCs w:val="24"/>
              </w:rPr>
              <w:t xml:space="preserve"> налогового расхода)</w:t>
            </w:r>
          </w:p>
        </w:tc>
        <w:tc>
          <w:tcPr>
            <w:tcW w:w="1134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Нормативно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 xml:space="preserve">правовой акт, </w:t>
            </w:r>
            <w:proofErr w:type="spellStart"/>
            <w:r w:rsidRPr="00CA53A1">
              <w:rPr>
                <w:rFonts w:ascii="Times New Roman" w:hAnsi="Times New Roman"/>
                <w:sz w:val="24"/>
                <w:szCs w:val="24"/>
              </w:rPr>
              <w:t>устанав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ливающий</w:t>
            </w:r>
            <w:proofErr w:type="spellEnd"/>
            <w:r w:rsidRPr="00CA5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A53A1">
              <w:rPr>
                <w:rFonts w:ascii="Times New Roman" w:hAnsi="Times New Roman"/>
                <w:sz w:val="24"/>
                <w:szCs w:val="24"/>
              </w:rPr>
              <w:t>налоговою</w:t>
            </w:r>
            <w:proofErr w:type="gramEnd"/>
            <w:r w:rsidRPr="00CA53A1">
              <w:rPr>
                <w:rFonts w:ascii="Times New Roman" w:hAnsi="Times New Roman"/>
                <w:sz w:val="24"/>
                <w:szCs w:val="24"/>
              </w:rPr>
              <w:t xml:space="preserve"> льготу, </w:t>
            </w:r>
            <w:proofErr w:type="spellStart"/>
            <w:r w:rsidRPr="00CA53A1">
              <w:rPr>
                <w:rFonts w:ascii="Times New Roman" w:hAnsi="Times New Roman"/>
                <w:sz w:val="24"/>
                <w:szCs w:val="24"/>
              </w:rPr>
              <w:t>осво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бождение</w:t>
            </w:r>
            <w:proofErr w:type="spellEnd"/>
            <w:r w:rsidRPr="00CA53A1">
              <w:rPr>
                <w:rFonts w:ascii="Times New Roman" w:hAnsi="Times New Roman"/>
                <w:sz w:val="24"/>
                <w:szCs w:val="24"/>
              </w:rPr>
              <w:t>, преференцию</w:t>
            </w:r>
          </w:p>
        </w:tc>
        <w:tc>
          <w:tcPr>
            <w:tcW w:w="992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Целевая категория плательщиков н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а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логов, для которых предусмотрен налоговый расход</w:t>
            </w:r>
          </w:p>
        </w:tc>
        <w:tc>
          <w:tcPr>
            <w:tcW w:w="1300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Дата вступления в силу положения НПА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 xml:space="preserve"> устанавливающ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 xml:space="preserve"> налоговые льготы, освобождения и иные </w:t>
            </w:r>
            <w:proofErr w:type="spellStart"/>
            <w:proofErr w:type="gramStart"/>
            <w:r w:rsidRPr="00CA53A1">
              <w:rPr>
                <w:rFonts w:ascii="Times New Roman" w:hAnsi="Times New Roman"/>
                <w:sz w:val="24"/>
                <w:szCs w:val="24"/>
              </w:rPr>
              <w:t>префе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ренции</w:t>
            </w:r>
            <w:proofErr w:type="spellEnd"/>
            <w:proofErr w:type="gramEnd"/>
            <w:r w:rsidRPr="00CA53A1">
              <w:rPr>
                <w:rFonts w:ascii="Times New Roman" w:hAnsi="Times New Roman"/>
                <w:sz w:val="24"/>
                <w:szCs w:val="24"/>
              </w:rPr>
              <w:t xml:space="preserve"> по налогам</w:t>
            </w:r>
          </w:p>
        </w:tc>
        <w:tc>
          <w:tcPr>
            <w:tcW w:w="1260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 xml:space="preserve">Дата начала действия  </w:t>
            </w:r>
            <w:proofErr w:type="spellStart"/>
            <w:proofErr w:type="gramStart"/>
            <w:r w:rsidRPr="00CA53A1">
              <w:rPr>
                <w:rFonts w:ascii="Times New Roman" w:hAnsi="Times New Roman"/>
                <w:sz w:val="24"/>
                <w:szCs w:val="24"/>
              </w:rPr>
              <w:t>предостав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ленного</w:t>
            </w:r>
            <w:proofErr w:type="spellEnd"/>
            <w:proofErr w:type="gramEnd"/>
            <w:r w:rsidRPr="00CA53A1">
              <w:rPr>
                <w:rFonts w:ascii="Times New Roman" w:hAnsi="Times New Roman"/>
                <w:sz w:val="24"/>
                <w:szCs w:val="24"/>
              </w:rPr>
              <w:t xml:space="preserve"> НПА права на налоговые льготы освобождения и иные преф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е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ренции по налогам</w:t>
            </w:r>
          </w:p>
        </w:tc>
        <w:tc>
          <w:tcPr>
            <w:tcW w:w="709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Период действия налоговых льгот, освобождений и иных преференций</w:t>
            </w:r>
          </w:p>
        </w:tc>
        <w:tc>
          <w:tcPr>
            <w:tcW w:w="1275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 xml:space="preserve">Дата прекращения действия </w:t>
            </w:r>
            <w:proofErr w:type="spellStart"/>
            <w:proofErr w:type="gramStart"/>
            <w:r w:rsidRPr="00CA53A1">
              <w:rPr>
                <w:rFonts w:ascii="Times New Roman" w:hAnsi="Times New Roman"/>
                <w:sz w:val="24"/>
                <w:szCs w:val="24"/>
              </w:rPr>
              <w:t>нало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говых</w:t>
            </w:r>
            <w:proofErr w:type="spellEnd"/>
            <w:proofErr w:type="gramEnd"/>
            <w:r w:rsidRPr="00CA53A1">
              <w:rPr>
                <w:rFonts w:ascii="Times New Roman" w:hAnsi="Times New Roman"/>
                <w:sz w:val="24"/>
                <w:szCs w:val="24"/>
              </w:rPr>
              <w:t xml:space="preserve"> льгот, освобождений и иных преференций по налогам, устано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в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ленная НПА</w:t>
            </w:r>
          </w:p>
        </w:tc>
        <w:tc>
          <w:tcPr>
            <w:tcW w:w="993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Целевая категория  плательщиков, для которых предусмотрены налог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о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вые льготы.</w:t>
            </w:r>
          </w:p>
        </w:tc>
        <w:tc>
          <w:tcPr>
            <w:tcW w:w="992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Цель предоставления налоговой льготы, освобождения, преференции (налогового расхода)</w:t>
            </w:r>
          </w:p>
        </w:tc>
        <w:tc>
          <w:tcPr>
            <w:tcW w:w="709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Целевая категория налогового  ра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с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хода</w:t>
            </w:r>
          </w:p>
        </w:tc>
        <w:tc>
          <w:tcPr>
            <w:tcW w:w="1622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A53A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A5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53A1">
              <w:rPr>
                <w:rFonts w:ascii="Times New Roman" w:hAnsi="Times New Roman"/>
                <w:sz w:val="24"/>
                <w:szCs w:val="24"/>
              </w:rPr>
              <w:t>прог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раммы</w:t>
            </w:r>
            <w:proofErr w:type="spellEnd"/>
            <w:r w:rsidRPr="00CA53A1">
              <w:rPr>
                <w:rFonts w:ascii="Times New Roman" w:hAnsi="Times New Roman"/>
                <w:sz w:val="24"/>
                <w:szCs w:val="24"/>
              </w:rPr>
              <w:t xml:space="preserve">, направления социально-экономического развития </w:t>
            </w: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 xml:space="preserve">, целям которого соответствует </w:t>
            </w:r>
            <w:proofErr w:type="spellStart"/>
            <w:r w:rsidRPr="00CA53A1">
              <w:rPr>
                <w:rFonts w:ascii="Times New Roman" w:hAnsi="Times New Roman"/>
                <w:sz w:val="24"/>
                <w:szCs w:val="24"/>
              </w:rPr>
              <w:t>нало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говый</w:t>
            </w:r>
            <w:proofErr w:type="spellEnd"/>
            <w:r w:rsidRPr="00CA53A1">
              <w:rPr>
                <w:rFonts w:ascii="Times New Roman" w:hAnsi="Times New Roman"/>
                <w:sz w:val="24"/>
                <w:szCs w:val="24"/>
              </w:rPr>
              <w:t xml:space="preserve"> расход</w:t>
            </w:r>
          </w:p>
        </w:tc>
        <w:tc>
          <w:tcPr>
            <w:tcW w:w="1260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proofErr w:type="spellStart"/>
            <w:proofErr w:type="gramStart"/>
            <w:r w:rsidRPr="00CA53A1">
              <w:rPr>
                <w:rFonts w:ascii="Times New Roman" w:hAnsi="Times New Roman"/>
                <w:sz w:val="24"/>
                <w:szCs w:val="24"/>
              </w:rPr>
              <w:t>муни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ципальной</w:t>
            </w:r>
            <w:proofErr w:type="spellEnd"/>
            <w:proofErr w:type="gramEnd"/>
            <w:r w:rsidRPr="00CA53A1">
              <w:rPr>
                <w:rFonts w:ascii="Times New Roman" w:hAnsi="Times New Roman"/>
                <w:sz w:val="24"/>
                <w:szCs w:val="24"/>
              </w:rPr>
              <w:t xml:space="preserve"> программы  (</w:t>
            </w:r>
            <w:proofErr w:type="spellStart"/>
            <w:r w:rsidRPr="00CA53A1">
              <w:rPr>
                <w:rFonts w:ascii="Times New Roman" w:hAnsi="Times New Roman"/>
                <w:sz w:val="24"/>
                <w:szCs w:val="24"/>
              </w:rPr>
              <w:t>подпрог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раммы</w:t>
            </w:r>
            <w:proofErr w:type="spellEnd"/>
            <w:r w:rsidRPr="00CA53A1">
              <w:rPr>
                <w:rFonts w:ascii="Times New Roman" w:hAnsi="Times New Roman"/>
                <w:sz w:val="24"/>
                <w:szCs w:val="24"/>
              </w:rPr>
              <w:t xml:space="preserve">), направления </w:t>
            </w:r>
            <w:proofErr w:type="spellStart"/>
            <w:r w:rsidRPr="00CA53A1">
              <w:rPr>
                <w:rFonts w:ascii="Times New Roman" w:hAnsi="Times New Roman"/>
                <w:sz w:val="24"/>
                <w:szCs w:val="24"/>
              </w:rPr>
              <w:t>социально-эко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номического</w:t>
            </w:r>
            <w:proofErr w:type="spellEnd"/>
            <w:r w:rsidRPr="00CA53A1">
              <w:rPr>
                <w:rFonts w:ascii="Times New Roman" w:hAnsi="Times New Roman"/>
                <w:sz w:val="24"/>
                <w:szCs w:val="24"/>
              </w:rPr>
              <w:t xml:space="preserve"> развития </w:t>
            </w: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</w:tc>
        <w:tc>
          <w:tcPr>
            <w:tcW w:w="540" w:type="dxa"/>
            <w:textDirection w:val="btLr"/>
          </w:tcPr>
          <w:p w:rsidR="00AE22CC" w:rsidRPr="00CA53A1" w:rsidRDefault="00AE22CC" w:rsidP="0059742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AE22CC" w:rsidRPr="00CA53A1" w:rsidTr="0059742E">
        <w:trPr>
          <w:trHeight w:val="275"/>
        </w:trPr>
        <w:tc>
          <w:tcPr>
            <w:tcW w:w="514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0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2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60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0" w:type="dxa"/>
          </w:tcPr>
          <w:p w:rsidR="00AE22CC" w:rsidRPr="00CA53A1" w:rsidRDefault="00AE22CC" w:rsidP="00597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E22CC" w:rsidRPr="00CA53A1" w:rsidTr="0059742E">
        <w:trPr>
          <w:trHeight w:val="411"/>
        </w:trPr>
        <w:tc>
          <w:tcPr>
            <w:tcW w:w="514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AE22CC" w:rsidRPr="00CA53A1" w:rsidRDefault="00AE22CC" w:rsidP="005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7C62" w:rsidRDefault="00C87C62"/>
    <w:sectPr w:rsidR="00C87C62" w:rsidSect="00AE22C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23894"/>
    <w:multiLevelType w:val="hybridMultilevel"/>
    <w:tmpl w:val="E9202DC6"/>
    <w:lvl w:ilvl="0" w:tplc="346A3BD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22CC"/>
    <w:rsid w:val="00AE22CC"/>
    <w:rsid w:val="00C8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2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AE22CC"/>
    <w:rPr>
      <w:rFonts w:ascii="Mangal" w:hAnsi="Mangal" w:cs="Mangal"/>
      <w:b/>
      <w:bCs/>
      <w:shd w:val="clear" w:color="auto" w:fill="FFFFFF"/>
      <w:lang w:bidi="hi-IN"/>
    </w:rPr>
  </w:style>
  <w:style w:type="paragraph" w:customStyle="1" w:styleId="40">
    <w:name w:val="Основной текст (4)"/>
    <w:basedOn w:val="a"/>
    <w:link w:val="4"/>
    <w:uiPriority w:val="99"/>
    <w:rsid w:val="00AE22CC"/>
    <w:pPr>
      <w:widowControl w:val="0"/>
      <w:shd w:val="clear" w:color="auto" w:fill="FFFFFF"/>
      <w:spacing w:after="0" w:line="350" w:lineRule="exact"/>
      <w:ind w:hanging="1280"/>
    </w:pPr>
    <w:rPr>
      <w:rFonts w:ascii="Mangal" w:eastAsiaTheme="minorHAnsi" w:hAnsi="Mangal" w:cs="Mangal"/>
      <w:b/>
      <w:bCs/>
      <w:lang w:bidi="hi-IN"/>
    </w:rPr>
  </w:style>
  <w:style w:type="paragraph" w:styleId="a3">
    <w:name w:val="List Paragraph"/>
    <w:basedOn w:val="a"/>
    <w:uiPriority w:val="99"/>
    <w:qFormat/>
    <w:rsid w:val="00AE22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2020-01-10T05:37:00Z</cp:lastPrinted>
  <dcterms:created xsi:type="dcterms:W3CDTF">2020-01-10T05:33:00Z</dcterms:created>
  <dcterms:modified xsi:type="dcterms:W3CDTF">2020-01-10T05:38:00Z</dcterms:modified>
</cp:coreProperties>
</file>