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Layout w:type="fixed"/>
        <w:tblCellMar>
          <w:left w:w="70" w:type="dxa"/>
          <w:right w:w="70" w:type="dxa"/>
        </w:tblCellMar>
        <w:tblLook w:val="00A0"/>
      </w:tblPr>
      <w:tblGrid>
        <w:gridCol w:w="9495"/>
      </w:tblGrid>
      <w:tr w:rsidR="00402063" w:rsidRPr="00330D66" w:rsidTr="00D657F1">
        <w:trPr>
          <w:cantSplit/>
        </w:trPr>
        <w:tc>
          <w:tcPr>
            <w:tcW w:w="9498" w:type="dxa"/>
          </w:tcPr>
          <w:p w:rsidR="00402063" w:rsidRPr="00330D66" w:rsidRDefault="00402063" w:rsidP="00D657F1">
            <w:pPr>
              <w:spacing w:line="276" w:lineRule="auto"/>
              <w:jc w:val="center"/>
              <w:rPr>
                <w:sz w:val="24"/>
                <w:szCs w:val="24"/>
                <w:lang w:eastAsia="en-US"/>
              </w:rPr>
            </w:pPr>
            <w:r w:rsidRPr="00330D66">
              <w:rPr>
                <w:sz w:val="24"/>
                <w:szCs w:val="24"/>
                <w:lang w:eastAsia="en-US"/>
              </w:rPr>
              <w:t xml:space="preserve">Администрация Мортковского сельского поселения </w:t>
            </w:r>
          </w:p>
          <w:p w:rsidR="00402063" w:rsidRPr="00330D66" w:rsidRDefault="00402063" w:rsidP="00D657F1">
            <w:pPr>
              <w:spacing w:line="276" w:lineRule="auto"/>
              <w:jc w:val="center"/>
              <w:rPr>
                <w:sz w:val="24"/>
                <w:szCs w:val="24"/>
                <w:lang w:eastAsia="en-US"/>
              </w:rPr>
            </w:pPr>
            <w:r w:rsidRPr="00330D66">
              <w:rPr>
                <w:sz w:val="24"/>
                <w:szCs w:val="24"/>
                <w:lang w:eastAsia="en-US"/>
              </w:rPr>
              <w:t>Пучежского муниципального района</w:t>
            </w:r>
          </w:p>
          <w:p w:rsidR="00402063" w:rsidRPr="00330D66" w:rsidRDefault="00402063" w:rsidP="00D657F1">
            <w:pPr>
              <w:spacing w:line="276" w:lineRule="auto"/>
              <w:jc w:val="center"/>
              <w:rPr>
                <w:sz w:val="24"/>
                <w:szCs w:val="24"/>
                <w:lang w:eastAsia="en-US"/>
              </w:rPr>
            </w:pPr>
            <w:r w:rsidRPr="00330D66">
              <w:rPr>
                <w:sz w:val="24"/>
                <w:szCs w:val="24"/>
                <w:lang w:eastAsia="en-US"/>
              </w:rPr>
              <w:t>Ивановской области</w:t>
            </w:r>
          </w:p>
          <w:p w:rsidR="00402063" w:rsidRPr="00330D66" w:rsidRDefault="00402063" w:rsidP="00D657F1">
            <w:pPr>
              <w:spacing w:line="276" w:lineRule="auto"/>
              <w:jc w:val="center"/>
              <w:rPr>
                <w:b/>
                <w:bCs/>
                <w:sz w:val="24"/>
                <w:szCs w:val="24"/>
                <w:lang w:eastAsia="en-US"/>
              </w:rPr>
            </w:pPr>
          </w:p>
          <w:p w:rsidR="00402063" w:rsidRPr="00330D66" w:rsidRDefault="00402063" w:rsidP="00D657F1">
            <w:pPr>
              <w:pStyle w:val="3"/>
              <w:spacing w:line="276" w:lineRule="auto"/>
              <w:jc w:val="center"/>
              <w:rPr>
                <w:rFonts w:ascii="Times New Roman" w:hAnsi="Times New Roman" w:cs="Times New Roman"/>
                <w:sz w:val="24"/>
                <w:szCs w:val="24"/>
                <w:lang w:eastAsia="en-US"/>
              </w:rPr>
            </w:pPr>
            <w:proofErr w:type="gramStart"/>
            <w:r w:rsidRPr="00330D66">
              <w:rPr>
                <w:rFonts w:ascii="Times New Roman" w:hAnsi="Times New Roman" w:cs="Times New Roman"/>
                <w:sz w:val="24"/>
                <w:szCs w:val="24"/>
                <w:lang w:eastAsia="en-US"/>
              </w:rPr>
              <w:t>П</w:t>
            </w:r>
            <w:proofErr w:type="gramEnd"/>
            <w:r w:rsidRPr="00330D66">
              <w:rPr>
                <w:rFonts w:ascii="Times New Roman" w:hAnsi="Times New Roman" w:cs="Times New Roman"/>
                <w:sz w:val="24"/>
                <w:szCs w:val="24"/>
                <w:lang w:eastAsia="en-US"/>
              </w:rPr>
              <w:t xml:space="preserve"> О С Т А Н О В Л Е Н И Е</w:t>
            </w:r>
          </w:p>
          <w:p w:rsidR="00402063" w:rsidRPr="00330D66" w:rsidRDefault="00402063" w:rsidP="00D657F1">
            <w:pPr>
              <w:spacing w:line="276" w:lineRule="auto"/>
              <w:jc w:val="center"/>
              <w:rPr>
                <w:b/>
                <w:bCs/>
                <w:sz w:val="24"/>
                <w:szCs w:val="24"/>
                <w:lang w:eastAsia="en-US"/>
              </w:rPr>
            </w:pPr>
          </w:p>
        </w:tc>
      </w:tr>
      <w:tr w:rsidR="00402063" w:rsidRPr="00330D66" w:rsidTr="00D657F1">
        <w:trPr>
          <w:cantSplit/>
        </w:trPr>
        <w:tc>
          <w:tcPr>
            <w:tcW w:w="9498" w:type="dxa"/>
            <w:hideMark/>
          </w:tcPr>
          <w:p w:rsidR="00402063" w:rsidRPr="00330D66" w:rsidRDefault="00402063" w:rsidP="00402063">
            <w:pPr>
              <w:spacing w:line="276" w:lineRule="auto"/>
              <w:rPr>
                <w:sz w:val="24"/>
                <w:szCs w:val="24"/>
                <w:lang w:eastAsia="en-US"/>
              </w:rPr>
            </w:pPr>
            <w:r w:rsidRPr="00330D66">
              <w:rPr>
                <w:sz w:val="24"/>
                <w:szCs w:val="24"/>
                <w:lang w:eastAsia="en-US"/>
              </w:rPr>
              <w:t xml:space="preserve">     от 1</w:t>
            </w:r>
            <w:r>
              <w:rPr>
                <w:sz w:val="24"/>
                <w:szCs w:val="24"/>
                <w:lang w:eastAsia="en-US"/>
              </w:rPr>
              <w:t>5</w:t>
            </w:r>
            <w:r w:rsidRPr="00330D66">
              <w:rPr>
                <w:sz w:val="24"/>
                <w:szCs w:val="24"/>
                <w:lang w:eastAsia="en-US"/>
              </w:rPr>
              <w:t>.1</w:t>
            </w:r>
            <w:r>
              <w:rPr>
                <w:sz w:val="24"/>
                <w:szCs w:val="24"/>
                <w:lang w:eastAsia="en-US"/>
              </w:rPr>
              <w:t>2</w:t>
            </w:r>
            <w:r w:rsidRPr="00330D66">
              <w:rPr>
                <w:sz w:val="24"/>
                <w:szCs w:val="24"/>
                <w:lang w:eastAsia="en-US"/>
              </w:rPr>
              <w:t>.20</w:t>
            </w:r>
            <w:r>
              <w:rPr>
                <w:sz w:val="24"/>
                <w:szCs w:val="24"/>
                <w:lang w:eastAsia="en-US"/>
              </w:rPr>
              <w:t>22</w:t>
            </w:r>
            <w:r w:rsidRPr="00330D66">
              <w:rPr>
                <w:sz w:val="24"/>
                <w:szCs w:val="24"/>
                <w:lang w:eastAsia="en-US"/>
              </w:rPr>
              <w:t xml:space="preserve">г                                                                                                          № </w:t>
            </w:r>
            <w:r>
              <w:rPr>
                <w:sz w:val="24"/>
                <w:szCs w:val="24"/>
                <w:lang w:eastAsia="en-US"/>
              </w:rPr>
              <w:t>60</w:t>
            </w:r>
            <w:r w:rsidRPr="00330D66">
              <w:rPr>
                <w:sz w:val="24"/>
                <w:szCs w:val="24"/>
                <w:lang w:eastAsia="en-US"/>
              </w:rPr>
              <w:t>-п</w:t>
            </w:r>
          </w:p>
        </w:tc>
      </w:tr>
      <w:tr w:rsidR="00402063" w:rsidRPr="00330D66" w:rsidTr="00D657F1">
        <w:trPr>
          <w:cantSplit/>
          <w:trHeight w:val="80"/>
        </w:trPr>
        <w:tc>
          <w:tcPr>
            <w:tcW w:w="9498" w:type="dxa"/>
            <w:hideMark/>
          </w:tcPr>
          <w:p w:rsidR="00402063" w:rsidRPr="00330D66" w:rsidRDefault="00402063" w:rsidP="00D657F1">
            <w:pPr>
              <w:spacing w:line="276" w:lineRule="auto"/>
              <w:jc w:val="center"/>
              <w:rPr>
                <w:sz w:val="24"/>
                <w:szCs w:val="24"/>
                <w:lang w:eastAsia="en-US"/>
              </w:rPr>
            </w:pPr>
            <w:r w:rsidRPr="00330D66">
              <w:rPr>
                <w:sz w:val="24"/>
                <w:szCs w:val="24"/>
                <w:lang w:eastAsia="en-US"/>
              </w:rPr>
              <w:t>с. Мортки</w:t>
            </w:r>
          </w:p>
        </w:tc>
      </w:tr>
    </w:tbl>
    <w:p w:rsidR="00402063" w:rsidRPr="00330D66" w:rsidRDefault="00402063" w:rsidP="00402063">
      <w:pPr>
        <w:rPr>
          <w:sz w:val="24"/>
          <w:szCs w:val="24"/>
        </w:rPr>
      </w:pPr>
    </w:p>
    <w:p w:rsidR="00402063" w:rsidRPr="00330D66" w:rsidRDefault="00402063" w:rsidP="00402063">
      <w:pPr>
        <w:pStyle w:val="ConsPlusTitle"/>
        <w:widowControl/>
        <w:jc w:val="center"/>
        <w:rPr>
          <w:rFonts w:ascii="Times New Roman" w:hAnsi="Times New Roman" w:cs="Times New Roman"/>
          <w:sz w:val="24"/>
          <w:szCs w:val="24"/>
        </w:rPr>
      </w:pPr>
      <w:r w:rsidRPr="00330D66">
        <w:rPr>
          <w:rFonts w:ascii="Times New Roman" w:hAnsi="Times New Roman" w:cs="Times New Roman"/>
          <w:sz w:val="24"/>
          <w:szCs w:val="24"/>
        </w:rPr>
        <w:t xml:space="preserve">О внесении изменений в постановление </w:t>
      </w:r>
    </w:p>
    <w:p w:rsidR="00402063" w:rsidRPr="00330D66" w:rsidRDefault="00402063" w:rsidP="00402063">
      <w:pPr>
        <w:pStyle w:val="ConsPlusTitle"/>
        <w:widowControl/>
        <w:jc w:val="center"/>
        <w:rPr>
          <w:rFonts w:ascii="Times New Roman" w:hAnsi="Times New Roman" w:cs="Times New Roman"/>
          <w:sz w:val="24"/>
          <w:szCs w:val="24"/>
        </w:rPr>
      </w:pPr>
      <w:r w:rsidRPr="00330D66">
        <w:rPr>
          <w:rFonts w:ascii="Times New Roman" w:hAnsi="Times New Roman" w:cs="Times New Roman"/>
          <w:sz w:val="24"/>
          <w:szCs w:val="24"/>
        </w:rPr>
        <w:t>администрации Мортков</w:t>
      </w:r>
      <w:r>
        <w:rPr>
          <w:rFonts w:ascii="Times New Roman" w:hAnsi="Times New Roman" w:cs="Times New Roman"/>
          <w:sz w:val="24"/>
          <w:szCs w:val="24"/>
        </w:rPr>
        <w:t>ского сельского поселения  от 26.06.2012</w:t>
      </w:r>
      <w:r w:rsidRPr="00330D66">
        <w:rPr>
          <w:rFonts w:ascii="Times New Roman" w:hAnsi="Times New Roman" w:cs="Times New Roman"/>
          <w:sz w:val="24"/>
          <w:szCs w:val="24"/>
        </w:rPr>
        <w:t>г</w:t>
      </w:r>
      <w:r>
        <w:rPr>
          <w:rFonts w:ascii="Times New Roman" w:hAnsi="Times New Roman" w:cs="Times New Roman"/>
          <w:sz w:val="24"/>
          <w:szCs w:val="24"/>
        </w:rPr>
        <w:t xml:space="preserve"> № 4</w:t>
      </w:r>
      <w:r w:rsidR="00D22FD2">
        <w:rPr>
          <w:rFonts w:ascii="Times New Roman" w:hAnsi="Times New Roman" w:cs="Times New Roman"/>
          <w:sz w:val="24"/>
          <w:szCs w:val="24"/>
        </w:rPr>
        <w:t>0</w:t>
      </w:r>
      <w:r w:rsidRPr="00330D66">
        <w:rPr>
          <w:rFonts w:ascii="Times New Roman" w:hAnsi="Times New Roman" w:cs="Times New Roman"/>
          <w:sz w:val="24"/>
          <w:szCs w:val="24"/>
        </w:rPr>
        <w:t xml:space="preserve">  </w:t>
      </w:r>
    </w:p>
    <w:p w:rsidR="00402063" w:rsidRPr="00330D66" w:rsidRDefault="00402063" w:rsidP="00402063">
      <w:pPr>
        <w:pStyle w:val="ConsPlusTitle"/>
        <w:widowControl/>
        <w:jc w:val="center"/>
        <w:rPr>
          <w:rFonts w:ascii="Times New Roman" w:hAnsi="Times New Roman" w:cs="Times New Roman"/>
          <w:sz w:val="24"/>
          <w:szCs w:val="24"/>
        </w:rPr>
      </w:pPr>
    </w:p>
    <w:p w:rsidR="00402063" w:rsidRPr="00330D66" w:rsidRDefault="00402063" w:rsidP="00402063">
      <w:pPr>
        <w:jc w:val="center"/>
        <w:rPr>
          <w:b/>
          <w:bCs/>
          <w:sz w:val="24"/>
          <w:szCs w:val="24"/>
        </w:rPr>
      </w:pPr>
    </w:p>
    <w:p w:rsidR="00402063" w:rsidRPr="00330D66" w:rsidRDefault="00402063" w:rsidP="00402063">
      <w:pPr>
        <w:pStyle w:val="ConsPlusNormal"/>
        <w:jc w:val="both"/>
        <w:rPr>
          <w:rFonts w:ascii="Times New Roman" w:hAnsi="Times New Roman" w:cs="Times New Roman"/>
          <w:sz w:val="24"/>
          <w:szCs w:val="24"/>
        </w:rPr>
      </w:pPr>
      <w:r w:rsidRPr="00330D66">
        <w:rPr>
          <w:rFonts w:ascii="Times New Roman" w:hAnsi="Times New Roman" w:cs="Times New Roman"/>
          <w:sz w:val="24"/>
          <w:szCs w:val="24"/>
        </w:rPr>
        <w:t xml:space="preserve"> В соответствии со  ст.11.2, </w:t>
      </w:r>
      <w:r>
        <w:rPr>
          <w:rFonts w:ascii="Times New Roman" w:hAnsi="Times New Roman" w:cs="Times New Roman"/>
          <w:sz w:val="24"/>
          <w:szCs w:val="24"/>
        </w:rPr>
        <w:t xml:space="preserve"> </w:t>
      </w:r>
      <w:r w:rsidRPr="00330D6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на основании </w:t>
      </w:r>
      <w:r>
        <w:rPr>
          <w:rFonts w:ascii="Times New Roman" w:hAnsi="Times New Roman" w:cs="Times New Roman"/>
          <w:sz w:val="24"/>
          <w:szCs w:val="24"/>
        </w:rPr>
        <w:t>протеста Прокуратуры Пучежского района Ивановской области</w:t>
      </w:r>
      <w:r w:rsidRPr="00330D66">
        <w:rPr>
          <w:rFonts w:ascii="Times New Roman" w:hAnsi="Times New Roman" w:cs="Times New Roman"/>
          <w:sz w:val="24"/>
          <w:szCs w:val="24"/>
        </w:rPr>
        <w:t xml:space="preserve"> </w:t>
      </w:r>
    </w:p>
    <w:p w:rsidR="00402063" w:rsidRPr="00330D66" w:rsidRDefault="00402063" w:rsidP="00402063">
      <w:pPr>
        <w:pStyle w:val="ConsPlusNormal"/>
        <w:ind w:firstLine="540"/>
        <w:jc w:val="center"/>
        <w:rPr>
          <w:rFonts w:ascii="Times New Roman" w:hAnsi="Times New Roman" w:cs="Times New Roman"/>
          <w:b/>
          <w:bCs/>
          <w:sz w:val="24"/>
          <w:szCs w:val="24"/>
        </w:rPr>
      </w:pPr>
    </w:p>
    <w:p w:rsidR="00402063" w:rsidRPr="00330D66" w:rsidRDefault="00402063" w:rsidP="00402063">
      <w:pPr>
        <w:pStyle w:val="ConsPlusNormal"/>
        <w:ind w:firstLine="540"/>
        <w:jc w:val="center"/>
        <w:rPr>
          <w:rFonts w:ascii="Times New Roman" w:hAnsi="Times New Roman" w:cs="Times New Roman"/>
          <w:b/>
          <w:bCs/>
          <w:sz w:val="24"/>
          <w:szCs w:val="24"/>
        </w:rPr>
      </w:pPr>
      <w:proofErr w:type="spellStart"/>
      <w:proofErr w:type="gramStart"/>
      <w:r w:rsidRPr="00330D66">
        <w:rPr>
          <w:rFonts w:ascii="Times New Roman" w:hAnsi="Times New Roman" w:cs="Times New Roman"/>
          <w:b/>
          <w:bCs/>
          <w:sz w:val="24"/>
          <w:szCs w:val="24"/>
        </w:rPr>
        <w:t>п</w:t>
      </w:r>
      <w:proofErr w:type="spellEnd"/>
      <w:proofErr w:type="gramEnd"/>
      <w:r w:rsidRPr="00330D66">
        <w:rPr>
          <w:rFonts w:ascii="Times New Roman" w:hAnsi="Times New Roman" w:cs="Times New Roman"/>
          <w:b/>
          <w:bCs/>
          <w:sz w:val="24"/>
          <w:szCs w:val="24"/>
        </w:rPr>
        <w:t xml:space="preserve"> о с т а </w:t>
      </w:r>
      <w:proofErr w:type="spellStart"/>
      <w:r w:rsidRPr="00330D66">
        <w:rPr>
          <w:rFonts w:ascii="Times New Roman" w:hAnsi="Times New Roman" w:cs="Times New Roman"/>
          <w:b/>
          <w:bCs/>
          <w:sz w:val="24"/>
          <w:szCs w:val="24"/>
        </w:rPr>
        <w:t>н</w:t>
      </w:r>
      <w:proofErr w:type="spellEnd"/>
      <w:r w:rsidRPr="00330D66">
        <w:rPr>
          <w:rFonts w:ascii="Times New Roman" w:hAnsi="Times New Roman" w:cs="Times New Roman"/>
          <w:b/>
          <w:bCs/>
          <w:sz w:val="24"/>
          <w:szCs w:val="24"/>
        </w:rPr>
        <w:t xml:space="preserve"> о в л я ю:</w:t>
      </w:r>
    </w:p>
    <w:p w:rsidR="00402063" w:rsidRPr="00330D66" w:rsidRDefault="00402063" w:rsidP="00402063">
      <w:pPr>
        <w:pStyle w:val="ConsPlusNormal"/>
        <w:ind w:firstLine="540"/>
        <w:jc w:val="center"/>
        <w:rPr>
          <w:rFonts w:ascii="Times New Roman" w:hAnsi="Times New Roman" w:cs="Times New Roman"/>
          <w:b/>
          <w:bCs/>
          <w:sz w:val="24"/>
          <w:szCs w:val="24"/>
        </w:rPr>
      </w:pPr>
    </w:p>
    <w:p w:rsidR="00402063" w:rsidRPr="0051351D" w:rsidRDefault="00402063" w:rsidP="009F2278">
      <w:pPr>
        <w:numPr>
          <w:ilvl w:val="0"/>
          <w:numId w:val="4"/>
        </w:numPr>
        <w:tabs>
          <w:tab w:val="clear" w:pos="720"/>
          <w:tab w:val="num" w:pos="0"/>
        </w:tabs>
        <w:suppressAutoHyphens/>
        <w:autoSpaceDE/>
        <w:autoSpaceDN/>
        <w:adjustRightInd/>
        <w:ind w:left="0" w:firstLine="360"/>
        <w:jc w:val="both"/>
        <w:rPr>
          <w:sz w:val="24"/>
          <w:szCs w:val="24"/>
        </w:rPr>
      </w:pPr>
      <w:r w:rsidRPr="00330D66">
        <w:rPr>
          <w:sz w:val="24"/>
          <w:szCs w:val="24"/>
        </w:rPr>
        <w:t>Внести в постановление администрации Мортковского сельского поселения Пучежского муниципального</w:t>
      </w:r>
      <w:r>
        <w:rPr>
          <w:sz w:val="24"/>
          <w:szCs w:val="24"/>
        </w:rPr>
        <w:t xml:space="preserve"> района Ивановской области от 26.06.2012 г. № 40</w:t>
      </w:r>
      <w:r w:rsidRPr="00330D66">
        <w:rPr>
          <w:sz w:val="24"/>
          <w:szCs w:val="24"/>
        </w:rPr>
        <w:t xml:space="preserve"> «Об утверждении административного регламента предоставления муниципальной услуги </w:t>
      </w:r>
      <w:r w:rsidRPr="00330D66">
        <w:rPr>
          <w:color w:val="000000"/>
          <w:sz w:val="24"/>
          <w:szCs w:val="24"/>
        </w:rPr>
        <w:t xml:space="preserve"> </w:t>
      </w:r>
      <w:r w:rsidRPr="00330D66">
        <w:rPr>
          <w:sz w:val="24"/>
          <w:szCs w:val="24"/>
        </w:rPr>
        <w:t>«</w:t>
      </w:r>
      <w:r>
        <w:rPr>
          <w:sz w:val="24"/>
          <w:szCs w:val="24"/>
        </w:rPr>
        <w:t>Предоставление земельных участков, находящихся в собственности Мортковского сельского поселения Пучежского муниципального района Ивановской области для целей, не связанных со строительством</w:t>
      </w:r>
      <w:r w:rsidRPr="00330D66">
        <w:rPr>
          <w:sz w:val="24"/>
          <w:szCs w:val="24"/>
        </w:rPr>
        <w:t>»</w:t>
      </w:r>
      <w:r w:rsidRPr="00330D66">
        <w:rPr>
          <w:color w:val="000000"/>
          <w:sz w:val="24"/>
          <w:szCs w:val="24"/>
        </w:rPr>
        <w:t xml:space="preserve"> следующие изменения:</w:t>
      </w:r>
    </w:p>
    <w:p w:rsidR="0051351D" w:rsidRPr="00330D66" w:rsidRDefault="0051351D" w:rsidP="0051351D">
      <w:pPr>
        <w:suppressAutoHyphens/>
        <w:autoSpaceDE/>
        <w:autoSpaceDN/>
        <w:adjustRightInd/>
        <w:ind w:left="720"/>
        <w:jc w:val="both"/>
        <w:rPr>
          <w:sz w:val="24"/>
          <w:szCs w:val="24"/>
        </w:rPr>
      </w:pPr>
      <w:r>
        <w:rPr>
          <w:color w:val="000000"/>
          <w:sz w:val="24"/>
          <w:szCs w:val="24"/>
        </w:rPr>
        <w:t xml:space="preserve"> </w:t>
      </w:r>
    </w:p>
    <w:p w:rsidR="00402063" w:rsidRDefault="00402063" w:rsidP="00402063">
      <w:pPr>
        <w:pStyle w:val="wikip"/>
        <w:spacing w:before="0" w:beforeAutospacing="0" w:after="0" w:afterAutospacing="0"/>
      </w:pPr>
      <w:r>
        <w:t xml:space="preserve">    </w:t>
      </w:r>
      <w:r w:rsidRPr="00330D66">
        <w:t xml:space="preserve">  1.</w:t>
      </w:r>
      <w:r w:rsidR="0051351D">
        <w:t>1</w:t>
      </w:r>
      <w:r w:rsidRPr="00330D66">
        <w:t xml:space="preserve">. </w:t>
      </w:r>
      <w:r w:rsidR="0051351D">
        <w:t>Р</w:t>
      </w:r>
      <w:r w:rsidRPr="00330D66">
        <w:t>аздел</w:t>
      </w:r>
      <w:r w:rsidR="0051351D">
        <w:t xml:space="preserve"> </w:t>
      </w:r>
      <w:r w:rsidRPr="00330D66">
        <w:t>5 административного регламента изложить  в     новой редакции:</w:t>
      </w:r>
    </w:p>
    <w:p w:rsidR="009F2278" w:rsidRPr="001B626E" w:rsidRDefault="009F2278" w:rsidP="009F2278">
      <w:pPr>
        <w:ind w:firstLine="720"/>
        <w:jc w:val="both"/>
        <w:rPr>
          <w:sz w:val="24"/>
          <w:szCs w:val="24"/>
        </w:rPr>
      </w:pPr>
      <w:r>
        <w:rPr>
          <w:sz w:val="24"/>
          <w:szCs w:val="24"/>
        </w:rPr>
        <w:t>«</w:t>
      </w:r>
      <w:r w:rsidRPr="001B626E">
        <w:rPr>
          <w:sz w:val="24"/>
          <w:szCs w:val="24"/>
        </w:rPr>
        <w:t>5.1. Порядок обжалования решений и действий (бездействия) при предоставлении государственной услуги в части досудебного (внесудебного) обжалования</w:t>
      </w:r>
    </w:p>
    <w:p w:rsidR="009F2278" w:rsidRPr="001B626E" w:rsidRDefault="009F2278" w:rsidP="009F2278">
      <w:pPr>
        <w:suppressAutoHyphens/>
        <w:jc w:val="both"/>
        <w:rPr>
          <w:sz w:val="24"/>
          <w:szCs w:val="24"/>
        </w:rPr>
      </w:pPr>
      <w:r w:rsidRPr="001B626E">
        <w:rPr>
          <w:sz w:val="24"/>
          <w:szCs w:val="24"/>
        </w:rPr>
        <w:t xml:space="preserve">           5.1.1. </w:t>
      </w:r>
      <w:bookmarkStart w:id="0" w:name="sub_5512"/>
      <w:r w:rsidRPr="001B626E">
        <w:rPr>
          <w:sz w:val="24"/>
          <w:szCs w:val="24"/>
        </w:rPr>
        <w:t>Заявитель может обратиться с жалобой на решение и действия (бездействие) Уполномоченного органа, его должностных лиц и государственных служащих, задействованных в предоставлении муниципальной услуги, муниципального служащего многофункционального центра, работника многофункционального центра, в том числе в следующих случаях:</w:t>
      </w:r>
    </w:p>
    <w:p w:rsidR="009F2278" w:rsidRPr="001B626E" w:rsidRDefault="009F2278" w:rsidP="009F2278">
      <w:pPr>
        <w:pStyle w:val="a5"/>
        <w:widowControl/>
        <w:numPr>
          <w:ilvl w:val="0"/>
          <w:numId w:val="5"/>
        </w:numPr>
        <w:ind w:left="0" w:firstLine="426"/>
        <w:jc w:val="both"/>
        <w:rPr>
          <w:sz w:val="24"/>
          <w:szCs w:val="24"/>
        </w:rPr>
      </w:pPr>
      <w:r w:rsidRPr="001B626E">
        <w:rPr>
          <w:sz w:val="24"/>
          <w:szCs w:val="24"/>
        </w:rPr>
        <w:t>нарушение срока регистрации запроса о предоставлении муниципальной услуги, запроса.</w:t>
      </w:r>
    </w:p>
    <w:p w:rsidR="009F2278" w:rsidRPr="001B626E" w:rsidRDefault="009F2278" w:rsidP="009F2278">
      <w:pPr>
        <w:pStyle w:val="a5"/>
        <w:widowControl/>
        <w:numPr>
          <w:ilvl w:val="0"/>
          <w:numId w:val="5"/>
        </w:numPr>
        <w:ind w:left="0" w:firstLine="426"/>
        <w:jc w:val="both"/>
        <w:rPr>
          <w:i/>
          <w:iCs/>
          <w:sz w:val="24"/>
          <w:szCs w:val="24"/>
          <w:shd w:val="clear" w:color="auto" w:fill="F0F0F0"/>
        </w:rPr>
      </w:pPr>
      <w:r w:rsidRPr="001B626E">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9F2278" w:rsidRPr="001B626E" w:rsidRDefault="009F2278" w:rsidP="009F2278">
      <w:pPr>
        <w:pStyle w:val="a5"/>
        <w:widowControl/>
        <w:numPr>
          <w:ilvl w:val="0"/>
          <w:numId w:val="5"/>
        </w:numPr>
        <w:ind w:left="0" w:firstLine="426"/>
        <w:jc w:val="both"/>
        <w:rPr>
          <w:i/>
          <w:iCs/>
          <w:sz w:val="24"/>
          <w:szCs w:val="24"/>
          <w:shd w:val="clear" w:color="auto" w:fill="F0F0F0"/>
        </w:rPr>
      </w:pPr>
      <w:r w:rsidRPr="001B626E">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2278" w:rsidRPr="001B626E" w:rsidRDefault="009F2278" w:rsidP="009F2278">
      <w:pPr>
        <w:pStyle w:val="a5"/>
        <w:widowControl/>
        <w:numPr>
          <w:ilvl w:val="0"/>
          <w:numId w:val="5"/>
        </w:numPr>
        <w:ind w:left="0" w:firstLine="426"/>
        <w:jc w:val="both"/>
        <w:rPr>
          <w:i/>
          <w:iCs/>
          <w:sz w:val="24"/>
          <w:szCs w:val="24"/>
          <w:shd w:val="clear" w:color="auto" w:fill="F0F0F0"/>
        </w:rPr>
      </w:pPr>
      <w:bookmarkStart w:id="1" w:name="sub_110104"/>
      <w:r w:rsidRPr="001B626E">
        <w:rPr>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1B626E">
        <w:rPr>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bookmarkEnd w:id="1"/>
    <w:p w:rsidR="009F2278" w:rsidRPr="001B626E" w:rsidRDefault="009F2278" w:rsidP="009F2278">
      <w:pPr>
        <w:pStyle w:val="a5"/>
        <w:widowControl/>
        <w:numPr>
          <w:ilvl w:val="0"/>
          <w:numId w:val="5"/>
        </w:numPr>
        <w:ind w:left="0" w:firstLine="426"/>
        <w:jc w:val="both"/>
        <w:rPr>
          <w:i/>
          <w:iCs/>
          <w:sz w:val="24"/>
          <w:szCs w:val="24"/>
          <w:shd w:val="clear" w:color="auto" w:fill="F0F0F0"/>
        </w:rPr>
      </w:pPr>
      <w:proofErr w:type="gramStart"/>
      <w:r w:rsidRPr="001B626E">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B626E">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bookmarkStart w:id="2" w:name="sub_110106"/>
      <w:r w:rsidRPr="001B626E">
        <w:rPr>
          <w:sz w:val="24"/>
          <w:szCs w:val="24"/>
        </w:rPr>
        <w:t>;</w:t>
      </w:r>
    </w:p>
    <w:p w:rsidR="009F2278" w:rsidRPr="001B626E" w:rsidRDefault="009F2278" w:rsidP="009F2278">
      <w:pPr>
        <w:pStyle w:val="a5"/>
        <w:widowControl/>
        <w:numPr>
          <w:ilvl w:val="0"/>
          <w:numId w:val="5"/>
        </w:numPr>
        <w:ind w:left="0" w:firstLine="426"/>
        <w:jc w:val="both"/>
        <w:rPr>
          <w:i/>
          <w:iCs/>
          <w:sz w:val="24"/>
          <w:szCs w:val="24"/>
          <w:shd w:val="clear" w:color="auto" w:fill="F0F0F0"/>
        </w:rPr>
      </w:pPr>
      <w:r w:rsidRPr="001B626E">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
    <w:p w:rsidR="009F2278" w:rsidRPr="001B626E" w:rsidRDefault="009F2278" w:rsidP="009F2278">
      <w:pPr>
        <w:pStyle w:val="a5"/>
        <w:widowControl/>
        <w:numPr>
          <w:ilvl w:val="0"/>
          <w:numId w:val="5"/>
        </w:numPr>
        <w:ind w:left="0" w:firstLine="426"/>
        <w:jc w:val="both"/>
        <w:rPr>
          <w:sz w:val="24"/>
          <w:szCs w:val="24"/>
        </w:rPr>
      </w:pPr>
      <w:proofErr w:type="gramStart"/>
      <w:r w:rsidRPr="001B626E">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626E">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p>
    <w:p w:rsidR="009F2278" w:rsidRPr="001B626E" w:rsidRDefault="009F2278" w:rsidP="009F2278">
      <w:pPr>
        <w:pStyle w:val="a5"/>
        <w:widowControl/>
        <w:numPr>
          <w:ilvl w:val="0"/>
          <w:numId w:val="5"/>
        </w:numPr>
        <w:ind w:left="0" w:firstLine="426"/>
        <w:jc w:val="both"/>
        <w:rPr>
          <w:sz w:val="24"/>
          <w:szCs w:val="24"/>
        </w:rPr>
      </w:pPr>
      <w:r w:rsidRPr="001B626E">
        <w:rPr>
          <w:sz w:val="24"/>
          <w:szCs w:val="24"/>
        </w:rPr>
        <w:t>нарушение срока или порядка выдачи документов по результатам предоставления муниципальной услуги;</w:t>
      </w:r>
    </w:p>
    <w:p w:rsidR="009F2278" w:rsidRPr="001B626E" w:rsidRDefault="009F2278" w:rsidP="009F2278">
      <w:pPr>
        <w:pStyle w:val="a5"/>
        <w:widowControl/>
        <w:numPr>
          <w:ilvl w:val="0"/>
          <w:numId w:val="5"/>
        </w:numPr>
        <w:ind w:left="0" w:firstLine="426"/>
        <w:jc w:val="both"/>
        <w:rPr>
          <w:sz w:val="24"/>
          <w:szCs w:val="24"/>
        </w:rPr>
      </w:pPr>
      <w:proofErr w:type="gramStart"/>
      <w:r w:rsidRPr="001B626E">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B626E">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9F2278" w:rsidRPr="001B626E" w:rsidRDefault="009F2278" w:rsidP="009F2278">
      <w:pPr>
        <w:pStyle w:val="a5"/>
        <w:widowControl/>
        <w:numPr>
          <w:ilvl w:val="0"/>
          <w:numId w:val="5"/>
        </w:numPr>
        <w:ind w:left="0" w:firstLine="426"/>
        <w:jc w:val="both"/>
        <w:rPr>
          <w:sz w:val="24"/>
          <w:szCs w:val="24"/>
        </w:rPr>
      </w:pPr>
      <w:r w:rsidRPr="001B626E">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2278" w:rsidRPr="001B626E" w:rsidRDefault="009F2278" w:rsidP="009F2278">
      <w:pPr>
        <w:pStyle w:val="a5"/>
        <w:ind w:left="0" w:firstLine="426"/>
        <w:jc w:val="both"/>
        <w:rPr>
          <w:sz w:val="24"/>
          <w:szCs w:val="24"/>
        </w:rPr>
      </w:pPr>
      <w:bookmarkStart w:id="3" w:name="sub_7141"/>
      <w:r w:rsidRPr="001B626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278" w:rsidRPr="001B626E" w:rsidRDefault="009F2278" w:rsidP="009F2278">
      <w:pPr>
        <w:pStyle w:val="a5"/>
        <w:ind w:left="0" w:firstLine="426"/>
        <w:jc w:val="both"/>
        <w:rPr>
          <w:sz w:val="24"/>
          <w:szCs w:val="24"/>
        </w:rPr>
      </w:pPr>
      <w:bookmarkStart w:id="4" w:name="sub_7142"/>
      <w:bookmarkEnd w:id="3"/>
      <w:r w:rsidRPr="001B626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2278" w:rsidRPr="001B626E" w:rsidRDefault="009F2278" w:rsidP="009F2278">
      <w:pPr>
        <w:ind w:firstLine="426"/>
        <w:jc w:val="both"/>
        <w:rPr>
          <w:sz w:val="24"/>
          <w:szCs w:val="24"/>
        </w:rPr>
      </w:pPr>
      <w:bookmarkStart w:id="5" w:name="sub_7143"/>
      <w:bookmarkEnd w:id="4"/>
      <w:r w:rsidRPr="001B626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2278" w:rsidRPr="001B626E" w:rsidRDefault="009F2278" w:rsidP="009F2278">
      <w:pPr>
        <w:jc w:val="both"/>
        <w:rPr>
          <w:sz w:val="24"/>
          <w:szCs w:val="24"/>
        </w:rPr>
      </w:pPr>
      <w:bookmarkStart w:id="6" w:name="sub_7144"/>
      <w:bookmarkEnd w:id="5"/>
      <w:r>
        <w:rPr>
          <w:sz w:val="24"/>
          <w:szCs w:val="24"/>
        </w:rPr>
        <w:t xml:space="preserve">      </w:t>
      </w:r>
      <w:r w:rsidRPr="001B626E">
        <w:rPr>
          <w:sz w:val="24"/>
          <w:szCs w:val="24"/>
        </w:rPr>
        <w:t xml:space="preserve"> </w:t>
      </w:r>
      <w:proofErr w:type="gramStart"/>
      <w:r w:rsidRPr="001B626E">
        <w:rPr>
          <w:sz w:val="24"/>
          <w:szCs w:val="24"/>
        </w:rPr>
        <w:t xml:space="preserve">г) выявление документально подтвержденного факта (признаков) ошибочного или </w:t>
      </w:r>
      <w:r w:rsidRPr="001B626E">
        <w:rPr>
          <w:sz w:val="24"/>
          <w:szCs w:val="24"/>
        </w:rP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1B626E">
        <w:rPr>
          <w:sz w:val="24"/>
          <w:szCs w:val="24"/>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6"/>
    <w:p w:rsidR="009F2278" w:rsidRPr="001B626E" w:rsidRDefault="009F2278" w:rsidP="009F2278">
      <w:pPr>
        <w:pStyle w:val="a5"/>
        <w:suppressAutoHyphens/>
        <w:ind w:left="0" w:firstLine="426"/>
        <w:jc w:val="both"/>
        <w:rPr>
          <w:sz w:val="24"/>
          <w:szCs w:val="24"/>
        </w:rPr>
      </w:pPr>
      <w:r w:rsidRPr="001B626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9F2278" w:rsidRPr="001B626E" w:rsidRDefault="009F2278" w:rsidP="009F2278">
      <w:pPr>
        <w:ind w:firstLine="720"/>
        <w:jc w:val="both"/>
        <w:rPr>
          <w:sz w:val="24"/>
          <w:szCs w:val="24"/>
        </w:rPr>
      </w:pPr>
      <w:r w:rsidRPr="001B626E">
        <w:rPr>
          <w:sz w:val="24"/>
          <w:szCs w:val="24"/>
        </w:rPr>
        <w:t xml:space="preserve">5.1.2. В случае обжалования решений, действий (бездействия) должностных лиц и муниципальных служащих администрации жалоба подается на имя Главы </w:t>
      </w:r>
      <w:r>
        <w:rPr>
          <w:sz w:val="24"/>
          <w:szCs w:val="24"/>
        </w:rPr>
        <w:t>поселения</w:t>
      </w:r>
      <w:r w:rsidRPr="001B626E">
        <w:rPr>
          <w:sz w:val="24"/>
          <w:szCs w:val="24"/>
        </w:rPr>
        <w:t xml:space="preserve"> и рассматривается им.</w:t>
      </w:r>
    </w:p>
    <w:p w:rsidR="009F2278" w:rsidRPr="001B626E" w:rsidRDefault="009F2278" w:rsidP="009F2278">
      <w:pPr>
        <w:ind w:firstLine="720"/>
        <w:jc w:val="both"/>
        <w:rPr>
          <w:sz w:val="24"/>
          <w:szCs w:val="24"/>
        </w:rPr>
      </w:pPr>
      <w:bookmarkStart w:id="7" w:name="sub_5513"/>
      <w:bookmarkEnd w:id="0"/>
      <w:r w:rsidRPr="001B626E">
        <w:rPr>
          <w:sz w:val="24"/>
          <w:szCs w:val="24"/>
        </w:rPr>
        <w:t xml:space="preserve">5.1.3. </w:t>
      </w:r>
      <w:bookmarkStart w:id="8" w:name="sub_5514"/>
      <w:bookmarkEnd w:id="7"/>
      <w:r w:rsidRPr="001B626E">
        <w:rPr>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F2278" w:rsidRPr="001B626E" w:rsidRDefault="009F2278" w:rsidP="009F2278">
      <w:pPr>
        <w:ind w:firstLine="720"/>
        <w:jc w:val="both"/>
        <w:rPr>
          <w:sz w:val="24"/>
          <w:szCs w:val="24"/>
        </w:rPr>
      </w:pPr>
      <w:r w:rsidRPr="001B626E">
        <w:rPr>
          <w:sz w:val="24"/>
          <w:szCs w:val="24"/>
        </w:rPr>
        <w:t>5.1.4. В электронной форме жалоба может быть подана Заявителем посредством:</w:t>
      </w:r>
    </w:p>
    <w:bookmarkEnd w:id="8"/>
    <w:p w:rsidR="009F2278" w:rsidRPr="001B626E" w:rsidRDefault="009F2278" w:rsidP="009F2278">
      <w:pPr>
        <w:ind w:firstLine="720"/>
        <w:jc w:val="both"/>
        <w:rPr>
          <w:sz w:val="24"/>
          <w:szCs w:val="24"/>
        </w:rPr>
      </w:pPr>
      <w:r w:rsidRPr="001B626E">
        <w:rPr>
          <w:sz w:val="24"/>
          <w:szCs w:val="24"/>
        </w:rPr>
        <w:t>а) официального сайта администрации района в информационно-телекоммуникационной сети Интернет;</w:t>
      </w:r>
    </w:p>
    <w:p w:rsidR="009F2278" w:rsidRPr="001B626E" w:rsidRDefault="009F2278" w:rsidP="009F2278">
      <w:pPr>
        <w:ind w:firstLine="720"/>
        <w:jc w:val="both"/>
        <w:rPr>
          <w:sz w:val="24"/>
          <w:szCs w:val="24"/>
        </w:rPr>
      </w:pPr>
      <w:r w:rsidRPr="001B626E">
        <w:rPr>
          <w:sz w:val="24"/>
          <w:szCs w:val="24"/>
        </w:rPr>
        <w:t>б) Порталов государственных и муниципальных услуг.</w:t>
      </w:r>
    </w:p>
    <w:p w:rsidR="009F2278" w:rsidRPr="001B626E" w:rsidRDefault="009F2278" w:rsidP="009F2278">
      <w:pPr>
        <w:ind w:firstLine="720"/>
        <w:jc w:val="both"/>
        <w:rPr>
          <w:sz w:val="24"/>
          <w:szCs w:val="24"/>
        </w:rPr>
      </w:pPr>
      <w:r w:rsidRPr="001B626E">
        <w:rPr>
          <w:sz w:val="24"/>
          <w:szCs w:val="24"/>
        </w:rPr>
        <w:t xml:space="preserve">При подаче жалобы в электронном виде документы, указанные в пункте 2.6. Административного регламента, могут быть представлены в форме электронных документов, подписанных </w:t>
      </w:r>
      <w:hyperlink r:id="rId5" w:history="1">
        <w:r w:rsidRPr="001B626E">
          <w:rPr>
            <w:rStyle w:val="a9"/>
            <w:sz w:val="24"/>
            <w:szCs w:val="24"/>
          </w:rPr>
          <w:t>электронной подписью</w:t>
        </w:r>
      </w:hyperlink>
      <w:r w:rsidRPr="001B626E">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9F2278" w:rsidRPr="001B626E" w:rsidRDefault="009F2278" w:rsidP="009F2278">
      <w:pPr>
        <w:ind w:firstLine="720"/>
        <w:jc w:val="both"/>
        <w:rPr>
          <w:sz w:val="24"/>
          <w:szCs w:val="24"/>
        </w:rPr>
      </w:pPr>
      <w:bookmarkStart w:id="9" w:name="sub_5515"/>
      <w:r w:rsidRPr="001B626E">
        <w:rPr>
          <w:sz w:val="24"/>
          <w:szCs w:val="24"/>
        </w:rPr>
        <w:t>5.1.5. Жалоба должна содержать:</w:t>
      </w:r>
    </w:p>
    <w:bookmarkEnd w:id="9"/>
    <w:p w:rsidR="009F2278" w:rsidRPr="001B626E" w:rsidRDefault="009F2278" w:rsidP="009F2278">
      <w:pPr>
        <w:ind w:firstLine="720"/>
        <w:jc w:val="both"/>
        <w:rPr>
          <w:sz w:val="24"/>
          <w:szCs w:val="24"/>
        </w:rPr>
      </w:pPr>
      <w:r w:rsidRPr="001B626E">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F2278" w:rsidRPr="001B626E" w:rsidRDefault="009F2278" w:rsidP="009F2278">
      <w:pPr>
        <w:ind w:firstLine="720"/>
        <w:jc w:val="both"/>
        <w:rPr>
          <w:sz w:val="24"/>
          <w:szCs w:val="24"/>
        </w:rPr>
      </w:pPr>
      <w:proofErr w:type="gramStart"/>
      <w:r w:rsidRPr="001B626E">
        <w:rPr>
          <w:sz w:val="24"/>
          <w:szCs w:val="24"/>
        </w:rPr>
        <w:t>-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2278" w:rsidRPr="001B626E" w:rsidRDefault="009F2278" w:rsidP="009F2278">
      <w:pPr>
        <w:ind w:firstLine="720"/>
        <w:jc w:val="both"/>
        <w:rPr>
          <w:sz w:val="24"/>
          <w:szCs w:val="24"/>
        </w:rPr>
      </w:pPr>
      <w:r w:rsidRPr="001B626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2278" w:rsidRPr="001B626E" w:rsidRDefault="009F2278" w:rsidP="009F2278">
      <w:pPr>
        <w:ind w:firstLine="720"/>
        <w:jc w:val="both"/>
        <w:rPr>
          <w:sz w:val="24"/>
          <w:szCs w:val="24"/>
        </w:rPr>
      </w:pPr>
      <w:r w:rsidRPr="001B626E">
        <w:rPr>
          <w:sz w:val="24"/>
          <w:szCs w:val="24"/>
        </w:rPr>
        <w:t xml:space="preserve">- доводы, на основании которых Заявитель не согласен с решением и действием </w:t>
      </w:r>
      <w:r w:rsidRPr="001B626E">
        <w:rPr>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2278" w:rsidRPr="001B626E" w:rsidRDefault="009F2278" w:rsidP="009F2278">
      <w:pPr>
        <w:ind w:firstLine="720"/>
        <w:jc w:val="both"/>
        <w:rPr>
          <w:sz w:val="24"/>
          <w:szCs w:val="24"/>
        </w:rPr>
      </w:pPr>
      <w:bookmarkStart w:id="10" w:name="sub_5516"/>
      <w:r w:rsidRPr="001B626E">
        <w:rPr>
          <w:sz w:val="24"/>
          <w:szCs w:val="24"/>
        </w:rPr>
        <w:t>5.1.6. В случае если жалоба подается представителем физического или юридического лица, представляются документы, подтверждающие полномочия представителя, оформленные в соответствии с законодательством Российской Федерации.</w:t>
      </w:r>
    </w:p>
    <w:p w:rsidR="009F2278" w:rsidRPr="001B626E" w:rsidRDefault="009F2278" w:rsidP="009F2278">
      <w:pPr>
        <w:ind w:firstLine="720"/>
        <w:jc w:val="both"/>
        <w:rPr>
          <w:sz w:val="24"/>
          <w:szCs w:val="24"/>
        </w:rPr>
      </w:pPr>
      <w:bookmarkStart w:id="11" w:name="sub_5517"/>
      <w:bookmarkEnd w:id="10"/>
      <w:r w:rsidRPr="001B626E">
        <w:rPr>
          <w:sz w:val="24"/>
          <w:szCs w:val="24"/>
        </w:rPr>
        <w:t>5.1.7. Жалоба, поступившая в администрацию, подлежит регистрации не позднее следующего рабочего дня со дня её поступления.</w:t>
      </w:r>
    </w:p>
    <w:bookmarkEnd w:id="11"/>
    <w:p w:rsidR="009F2278" w:rsidRPr="001B626E" w:rsidRDefault="009F2278" w:rsidP="009F2278">
      <w:pPr>
        <w:ind w:firstLine="720"/>
        <w:jc w:val="both"/>
        <w:rPr>
          <w:sz w:val="24"/>
          <w:szCs w:val="24"/>
        </w:rPr>
      </w:pPr>
      <w:proofErr w:type="gramStart"/>
      <w:r w:rsidRPr="001B626E">
        <w:rPr>
          <w:sz w:val="24"/>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муниципальную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F2278" w:rsidRPr="001B626E" w:rsidRDefault="009F2278" w:rsidP="009F2278">
      <w:pPr>
        <w:ind w:firstLine="720"/>
        <w:jc w:val="both"/>
        <w:rPr>
          <w:sz w:val="24"/>
          <w:szCs w:val="24"/>
        </w:rPr>
      </w:pPr>
      <w:r w:rsidRPr="001B626E">
        <w:rPr>
          <w:sz w:val="24"/>
          <w:szCs w:val="24"/>
        </w:rPr>
        <w:t>В случае если жалоба подана Заявителем в администрацию, при этом в компетенцию администрации не входит принятие решения по указанной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9F2278" w:rsidRPr="001B626E" w:rsidRDefault="009F2278" w:rsidP="009F2278">
      <w:pPr>
        <w:rPr>
          <w:sz w:val="24"/>
          <w:szCs w:val="24"/>
        </w:rPr>
      </w:pPr>
      <w:bookmarkStart w:id="12" w:name="sub_5518"/>
      <w:r w:rsidRPr="001B626E">
        <w:rPr>
          <w:sz w:val="24"/>
          <w:szCs w:val="24"/>
        </w:rPr>
        <w:t xml:space="preserve">       5.1.8. </w:t>
      </w:r>
      <w:bookmarkStart w:id="13" w:name="sub_5519"/>
      <w:bookmarkEnd w:id="12"/>
      <w:r w:rsidRPr="001B626E">
        <w:rPr>
          <w:sz w:val="24"/>
          <w:szCs w:val="24"/>
        </w:rPr>
        <w:t>По результатам рассмотрения жалобы принимается одно из следующих решений:</w:t>
      </w:r>
    </w:p>
    <w:p w:rsidR="009F2278" w:rsidRPr="001B626E" w:rsidRDefault="009F2278" w:rsidP="009F2278">
      <w:pPr>
        <w:ind w:firstLine="720"/>
        <w:jc w:val="both"/>
        <w:rPr>
          <w:sz w:val="24"/>
          <w:szCs w:val="24"/>
        </w:rPr>
      </w:pPr>
      <w:proofErr w:type="gramStart"/>
      <w:r w:rsidRPr="001B626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2278" w:rsidRPr="001B626E" w:rsidRDefault="009F2278" w:rsidP="009F2278">
      <w:pPr>
        <w:jc w:val="both"/>
        <w:rPr>
          <w:sz w:val="24"/>
          <w:szCs w:val="24"/>
        </w:rPr>
      </w:pPr>
      <w:r w:rsidRPr="001B626E">
        <w:rPr>
          <w:sz w:val="24"/>
          <w:szCs w:val="24"/>
        </w:rPr>
        <w:t xml:space="preserve">           2) в удовлетворении жалобы отказывается.</w:t>
      </w:r>
    </w:p>
    <w:p w:rsidR="009F2278" w:rsidRPr="001B626E" w:rsidRDefault="009F2278" w:rsidP="009F2278">
      <w:pPr>
        <w:ind w:firstLine="720"/>
        <w:jc w:val="both"/>
        <w:rPr>
          <w:sz w:val="24"/>
          <w:szCs w:val="24"/>
        </w:rPr>
      </w:pPr>
      <w:r w:rsidRPr="001B626E">
        <w:rPr>
          <w:sz w:val="24"/>
          <w:szCs w:val="24"/>
        </w:rPr>
        <w:t xml:space="preserve">5.1.9. Не позднее дня, следующего за днем принятия решения, указанного в </w:t>
      </w:r>
      <w:hyperlink r:id="rId6" w:anchor="sub_5518" w:history="1">
        <w:r w:rsidRPr="001B626E">
          <w:rPr>
            <w:rStyle w:val="a9"/>
            <w:sz w:val="24"/>
            <w:szCs w:val="24"/>
          </w:rPr>
          <w:t>пункте 5.1.8</w:t>
        </w:r>
      </w:hyperlink>
      <w:r w:rsidRPr="001B626E">
        <w:rPr>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2278" w:rsidRPr="001B626E" w:rsidRDefault="009F2278" w:rsidP="009F2278">
      <w:pPr>
        <w:ind w:firstLine="720"/>
        <w:jc w:val="both"/>
        <w:rPr>
          <w:sz w:val="24"/>
          <w:szCs w:val="24"/>
        </w:rPr>
      </w:pPr>
      <w:bookmarkStart w:id="14" w:name="sub_55110"/>
      <w:bookmarkEnd w:id="13"/>
      <w:r w:rsidRPr="001B626E">
        <w:rPr>
          <w:sz w:val="24"/>
          <w:szCs w:val="24"/>
        </w:rPr>
        <w:t>5.1.10. В ответе по результатам рассмотрения жалобы указываются:</w:t>
      </w:r>
    </w:p>
    <w:bookmarkEnd w:id="14"/>
    <w:p w:rsidR="009F2278" w:rsidRPr="001B626E" w:rsidRDefault="009F2278" w:rsidP="009F2278">
      <w:pPr>
        <w:ind w:firstLine="720"/>
        <w:jc w:val="both"/>
        <w:rPr>
          <w:sz w:val="24"/>
          <w:szCs w:val="24"/>
        </w:rPr>
      </w:pPr>
      <w:proofErr w:type="gramStart"/>
      <w:r w:rsidRPr="001B626E">
        <w:rPr>
          <w:sz w:val="24"/>
          <w:szCs w:val="24"/>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F2278" w:rsidRPr="001B626E" w:rsidRDefault="009F2278" w:rsidP="009F2278">
      <w:pPr>
        <w:ind w:firstLine="720"/>
        <w:jc w:val="both"/>
        <w:rPr>
          <w:sz w:val="24"/>
          <w:szCs w:val="24"/>
        </w:rPr>
      </w:pPr>
      <w:r w:rsidRPr="001B626E">
        <w:rPr>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9F2278" w:rsidRPr="001B626E" w:rsidRDefault="009F2278" w:rsidP="009F2278">
      <w:pPr>
        <w:ind w:firstLine="720"/>
        <w:jc w:val="both"/>
        <w:rPr>
          <w:sz w:val="24"/>
          <w:szCs w:val="24"/>
        </w:rPr>
      </w:pPr>
      <w:r w:rsidRPr="001B626E">
        <w:rPr>
          <w:sz w:val="24"/>
          <w:szCs w:val="24"/>
        </w:rPr>
        <w:t>в) фамилия, имя, отчество (при наличии) или наименование Заявителя;</w:t>
      </w:r>
    </w:p>
    <w:p w:rsidR="009F2278" w:rsidRPr="001B626E" w:rsidRDefault="009F2278" w:rsidP="009F2278">
      <w:pPr>
        <w:ind w:firstLine="720"/>
        <w:jc w:val="both"/>
        <w:rPr>
          <w:sz w:val="24"/>
          <w:szCs w:val="24"/>
        </w:rPr>
      </w:pPr>
      <w:r w:rsidRPr="001B626E">
        <w:rPr>
          <w:sz w:val="24"/>
          <w:szCs w:val="24"/>
        </w:rPr>
        <w:t>г) основания для принятия решения по жалобе;</w:t>
      </w:r>
    </w:p>
    <w:p w:rsidR="009F2278" w:rsidRPr="001B626E" w:rsidRDefault="009F2278" w:rsidP="009F2278">
      <w:pPr>
        <w:ind w:firstLine="720"/>
        <w:jc w:val="both"/>
        <w:rPr>
          <w:sz w:val="24"/>
          <w:szCs w:val="24"/>
        </w:rPr>
      </w:pPr>
      <w:proofErr w:type="spellStart"/>
      <w:r w:rsidRPr="001B626E">
        <w:rPr>
          <w:sz w:val="24"/>
          <w:szCs w:val="24"/>
        </w:rPr>
        <w:t>д</w:t>
      </w:r>
      <w:proofErr w:type="spellEnd"/>
      <w:r w:rsidRPr="001B626E">
        <w:rPr>
          <w:sz w:val="24"/>
          <w:szCs w:val="24"/>
        </w:rPr>
        <w:t>) принятое по жалобе решение;</w:t>
      </w:r>
    </w:p>
    <w:p w:rsidR="009F2278" w:rsidRPr="001B626E" w:rsidRDefault="009F2278" w:rsidP="009F2278">
      <w:pPr>
        <w:ind w:firstLine="720"/>
        <w:jc w:val="both"/>
        <w:rPr>
          <w:sz w:val="24"/>
          <w:szCs w:val="24"/>
        </w:rPr>
      </w:pPr>
      <w:r w:rsidRPr="001B626E">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F2278" w:rsidRPr="001B626E" w:rsidRDefault="009F2278" w:rsidP="009F2278">
      <w:pPr>
        <w:ind w:firstLine="720"/>
        <w:jc w:val="both"/>
        <w:rPr>
          <w:sz w:val="24"/>
          <w:szCs w:val="24"/>
        </w:rPr>
      </w:pPr>
      <w:r w:rsidRPr="001B626E">
        <w:rPr>
          <w:sz w:val="24"/>
          <w:szCs w:val="24"/>
        </w:rPr>
        <w:t>ж) сведения о порядке обжалования принятого по жалобе решения.</w:t>
      </w:r>
    </w:p>
    <w:p w:rsidR="009F2278" w:rsidRPr="001B626E" w:rsidRDefault="009F2278" w:rsidP="009F2278">
      <w:pPr>
        <w:ind w:firstLine="720"/>
        <w:jc w:val="both"/>
        <w:rPr>
          <w:sz w:val="24"/>
          <w:szCs w:val="24"/>
        </w:rPr>
      </w:pPr>
      <w:bookmarkStart w:id="15" w:name="sub_55111"/>
      <w:r w:rsidRPr="001B626E">
        <w:rPr>
          <w:sz w:val="24"/>
          <w:szCs w:val="24"/>
        </w:rPr>
        <w:t>5.1.11. 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решения и действия (бездействие) администрации, его должностных лиц и муниципальных служащих при предоставлении муниципальной услуги в судебном порядке.</w:t>
      </w:r>
    </w:p>
    <w:p w:rsidR="009F2278" w:rsidRPr="001B626E" w:rsidRDefault="009F2278" w:rsidP="009F2278">
      <w:pPr>
        <w:ind w:firstLine="720"/>
        <w:jc w:val="both"/>
        <w:rPr>
          <w:sz w:val="24"/>
          <w:szCs w:val="24"/>
        </w:rPr>
      </w:pPr>
      <w:bookmarkStart w:id="16" w:name="sub_55112"/>
      <w:bookmarkEnd w:id="15"/>
      <w:r w:rsidRPr="001B626E">
        <w:rPr>
          <w:sz w:val="24"/>
          <w:szCs w:val="24"/>
        </w:rPr>
        <w:t xml:space="preserve">5.1.12. В случае установления в ходе или по результатам </w:t>
      </w:r>
      <w:proofErr w:type="gramStart"/>
      <w:r w:rsidRPr="001B626E">
        <w:rPr>
          <w:sz w:val="24"/>
          <w:szCs w:val="24"/>
        </w:rPr>
        <w:t>рассмотрения жалобы признаков состава административного правонарушения</w:t>
      </w:r>
      <w:proofErr w:type="gramEnd"/>
      <w:r w:rsidRPr="001B626E">
        <w:rPr>
          <w:sz w:val="24"/>
          <w:szCs w:val="24"/>
        </w:rPr>
        <w:t xml:space="preserve"> или преступления, должностное лицо, наделенное полномочиями по рассмотрению жалоб, незамедлительно направляет </w:t>
      </w:r>
      <w:r w:rsidRPr="001B626E">
        <w:rPr>
          <w:sz w:val="24"/>
          <w:szCs w:val="24"/>
        </w:rPr>
        <w:lastRenderedPageBreak/>
        <w:t>имеющиеся материалы в органы прокуратуры.</w:t>
      </w:r>
    </w:p>
    <w:bookmarkEnd w:id="16"/>
    <w:p w:rsidR="009F2278" w:rsidRPr="001B626E" w:rsidRDefault="009F2278" w:rsidP="009F2278">
      <w:pPr>
        <w:ind w:firstLine="720"/>
        <w:jc w:val="both"/>
        <w:rPr>
          <w:sz w:val="24"/>
          <w:szCs w:val="24"/>
        </w:rPr>
      </w:pPr>
      <w:r w:rsidRPr="001B626E">
        <w:rPr>
          <w:sz w:val="24"/>
          <w:szCs w:val="24"/>
        </w:rPr>
        <w:t>5.1.13. Информирование Заявителей о порядке подачи и рассмотрения жалобы осуществляется:</w:t>
      </w:r>
    </w:p>
    <w:p w:rsidR="009F2278" w:rsidRPr="001B626E" w:rsidRDefault="009F2278" w:rsidP="009F2278">
      <w:pPr>
        <w:ind w:firstLine="720"/>
        <w:jc w:val="both"/>
        <w:rPr>
          <w:sz w:val="24"/>
          <w:szCs w:val="24"/>
        </w:rPr>
      </w:pPr>
      <w:r w:rsidRPr="001B626E">
        <w:rPr>
          <w:sz w:val="24"/>
          <w:szCs w:val="24"/>
        </w:rPr>
        <w:t>- посредством размещения соответствующей информации на официальном сайте администрации;</w:t>
      </w:r>
    </w:p>
    <w:p w:rsidR="009F2278" w:rsidRPr="001B626E" w:rsidRDefault="009F2278" w:rsidP="009F2278">
      <w:pPr>
        <w:ind w:firstLine="720"/>
        <w:jc w:val="both"/>
        <w:rPr>
          <w:sz w:val="24"/>
          <w:szCs w:val="24"/>
        </w:rPr>
      </w:pPr>
      <w:r w:rsidRPr="001B626E">
        <w:rPr>
          <w:sz w:val="24"/>
          <w:szCs w:val="24"/>
        </w:rPr>
        <w:t>- посредством размещения соответствующей информации на Порталах государственных и муниципальных услуг;</w:t>
      </w:r>
    </w:p>
    <w:p w:rsidR="009F2278" w:rsidRPr="001B626E" w:rsidRDefault="009F2278" w:rsidP="009F2278">
      <w:pPr>
        <w:ind w:firstLine="720"/>
        <w:jc w:val="both"/>
        <w:rPr>
          <w:sz w:val="24"/>
          <w:szCs w:val="24"/>
        </w:rPr>
      </w:pPr>
      <w:r w:rsidRPr="001B626E">
        <w:rPr>
          <w:sz w:val="24"/>
          <w:szCs w:val="24"/>
        </w:rPr>
        <w:t>- при личном обращении в Администрацию».</w:t>
      </w:r>
    </w:p>
    <w:p w:rsidR="009F2278" w:rsidRPr="00330D66" w:rsidRDefault="009F2278" w:rsidP="00402063">
      <w:pPr>
        <w:pStyle w:val="wikip"/>
        <w:spacing w:before="0" w:beforeAutospacing="0" w:after="0" w:afterAutospacing="0"/>
      </w:pPr>
    </w:p>
    <w:p w:rsidR="00402063" w:rsidRPr="00330D66" w:rsidRDefault="009F2278" w:rsidP="009F2278">
      <w:pPr>
        <w:widowControl/>
        <w:autoSpaceDE/>
        <w:autoSpaceDN/>
        <w:adjustRightInd/>
        <w:ind w:left="360"/>
        <w:jc w:val="both"/>
        <w:rPr>
          <w:sz w:val="24"/>
          <w:szCs w:val="24"/>
        </w:rPr>
      </w:pPr>
      <w:r>
        <w:rPr>
          <w:sz w:val="24"/>
          <w:szCs w:val="24"/>
        </w:rPr>
        <w:t>1.2.</w:t>
      </w:r>
      <w:r w:rsidR="00402063" w:rsidRPr="00330D66">
        <w:rPr>
          <w:sz w:val="24"/>
          <w:szCs w:val="24"/>
        </w:rPr>
        <w:t xml:space="preserve">  Из пункта 2.5. раздела 2 административного регламента исключить </w:t>
      </w:r>
      <w:r w:rsidRPr="009F2278">
        <w:rPr>
          <w:bCs/>
          <w:sz w:val="24"/>
          <w:szCs w:val="24"/>
        </w:rPr>
        <w:t>Постановление Правительства Российской Федерации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402063" w:rsidRPr="009F2278" w:rsidRDefault="009F2278" w:rsidP="009F2278">
      <w:pPr>
        <w:ind w:left="720"/>
        <w:jc w:val="both"/>
        <w:rPr>
          <w:sz w:val="24"/>
          <w:szCs w:val="24"/>
        </w:rPr>
      </w:pPr>
      <w:r>
        <w:rPr>
          <w:sz w:val="24"/>
          <w:szCs w:val="24"/>
        </w:rPr>
        <w:t xml:space="preserve"> </w:t>
      </w:r>
    </w:p>
    <w:p w:rsidR="00402063" w:rsidRPr="00330D66" w:rsidRDefault="00402063" w:rsidP="00402063">
      <w:pPr>
        <w:pStyle w:val="a3"/>
        <w:rPr>
          <w:rFonts w:ascii="Times New Roman" w:hAnsi="Times New Roman" w:cs="Times New Roman"/>
          <w:sz w:val="24"/>
          <w:szCs w:val="24"/>
        </w:rPr>
      </w:pPr>
      <w:r w:rsidRPr="00330D66">
        <w:rPr>
          <w:rFonts w:ascii="Times New Roman" w:hAnsi="Times New Roman" w:cs="Times New Roman"/>
          <w:sz w:val="24"/>
          <w:szCs w:val="24"/>
        </w:rPr>
        <w:t xml:space="preserve">              2.Настоящее постановление обнародовать в соответствии с Уставом поселения и          разместить на официальном сайте поселения.</w:t>
      </w:r>
    </w:p>
    <w:p w:rsidR="00402063" w:rsidRPr="00330D66" w:rsidRDefault="00402063" w:rsidP="00402063">
      <w:pPr>
        <w:widowControl/>
        <w:ind w:left="720"/>
        <w:jc w:val="both"/>
        <w:outlineLvl w:val="0"/>
        <w:rPr>
          <w:sz w:val="24"/>
          <w:szCs w:val="24"/>
        </w:rPr>
      </w:pPr>
      <w:r w:rsidRPr="00330D66">
        <w:rPr>
          <w:sz w:val="24"/>
          <w:szCs w:val="24"/>
        </w:rPr>
        <w:t xml:space="preserve">  3 Постановление вступает в силу с момента его подписания.</w:t>
      </w:r>
    </w:p>
    <w:p w:rsidR="00402063" w:rsidRPr="00330D66" w:rsidRDefault="00402063" w:rsidP="00402063">
      <w:pPr>
        <w:pStyle w:val="a3"/>
        <w:ind w:firstLine="720"/>
        <w:jc w:val="left"/>
        <w:rPr>
          <w:rFonts w:ascii="Times New Roman" w:hAnsi="Times New Roman" w:cs="Times New Roman"/>
          <w:sz w:val="24"/>
          <w:szCs w:val="24"/>
        </w:rPr>
      </w:pPr>
      <w:r w:rsidRPr="00330D66">
        <w:rPr>
          <w:rFonts w:ascii="Times New Roman" w:hAnsi="Times New Roman" w:cs="Times New Roman"/>
          <w:sz w:val="24"/>
          <w:szCs w:val="24"/>
        </w:rPr>
        <w:t xml:space="preserve">     </w:t>
      </w:r>
    </w:p>
    <w:p w:rsidR="00402063" w:rsidRPr="00330D66" w:rsidRDefault="00402063" w:rsidP="00402063">
      <w:pPr>
        <w:pStyle w:val="a3"/>
        <w:jc w:val="left"/>
        <w:rPr>
          <w:rFonts w:ascii="Times New Roman" w:hAnsi="Times New Roman" w:cs="Times New Roman"/>
          <w:sz w:val="24"/>
          <w:szCs w:val="24"/>
        </w:rPr>
      </w:pPr>
    </w:p>
    <w:p w:rsidR="00402063" w:rsidRPr="00330D66" w:rsidRDefault="00402063" w:rsidP="00402063">
      <w:pPr>
        <w:pStyle w:val="a3"/>
        <w:jc w:val="left"/>
        <w:rPr>
          <w:rFonts w:ascii="Times New Roman" w:hAnsi="Times New Roman" w:cs="Times New Roman"/>
          <w:sz w:val="24"/>
          <w:szCs w:val="24"/>
        </w:rPr>
      </w:pPr>
    </w:p>
    <w:p w:rsidR="00402063" w:rsidRPr="00330D66" w:rsidRDefault="009F2278" w:rsidP="00402063">
      <w:pPr>
        <w:pStyle w:val="a3"/>
        <w:jc w:val="left"/>
        <w:rPr>
          <w:rFonts w:ascii="Times New Roman" w:hAnsi="Times New Roman" w:cs="Times New Roman"/>
          <w:sz w:val="24"/>
          <w:szCs w:val="24"/>
        </w:rPr>
      </w:pPr>
      <w:r>
        <w:rPr>
          <w:rFonts w:ascii="Times New Roman" w:hAnsi="Times New Roman" w:cs="Times New Roman"/>
          <w:sz w:val="24"/>
          <w:szCs w:val="24"/>
        </w:rPr>
        <w:t xml:space="preserve"> Г</w:t>
      </w:r>
      <w:r w:rsidR="00402063">
        <w:rPr>
          <w:rFonts w:ascii="Times New Roman" w:hAnsi="Times New Roman" w:cs="Times New Roman"/>
          <w:sz w:val="24"/>
          <w:szCs w:val="24"/>
        </w:rPr>
        <w:t>лав</w:t>
      </w:r>
      <w:r>
        <w:rPr>
          <w:rFonts w:ascii="Times New Roman" w:hAnsi="Times New Roman" w:cs="Times New Roman"/>
          <w:sz w:val="24"/>
          <w:szCs w:val="24"/>
        </w:rPr>
        <w:t>а</w:t>
      </w:r>
      <w:r w:rsidR="00402063">
        <w:rPr>
          <w:rFonts w:ascii="Times New Roman" w:hAnsi="Times New Roman" w:cs="Times New Roman"/>
          <w:sz w:val="24"/>
          <w:szCs w:val="24"/>
        </w:rPr>
        <w:t xml:space="preserve"> </w:t>
      </w:r>
      <w:r w:rsidR="00402063" w:rsidRPr="00330D66">
        <w:rPr>
          <w:rFonts w:ascii="Times New Roman" w:hAnsi="Times New Roman" w:cs="Times New Roman"/>
          <w:sz w:val="24"/>
          <w:szCs w:val="24"/>
        </w:rPr>
        <w:t xml:space="preserve"> </w:t>
      </w:r>
      <w:r>
        <w:rPr>
          <w:rFonts w:ascii="Times New Roman" w:hAnsi="Times New Roman" w:cs="Times New Roman"/>
          <w:sz w:val="24"/>
          <w:szCs w:val="24"/>
        </w:rPr>
        <w:t xml:space="preserve"> </w:t>
      </w:r>
      <w:r w:rsidR="00402063" w:rsidRPr="00330D66">
        <w:rPr>
          <w:rFonts w:ascii="Times New Roman" w:hAnsi="Times New Roman" w:cs="Times New Roman"/>
          <w:sz w:val="24"/>
          <w:szCs w:val="24"/>
        </w:rPr>
        <w:t xml:space="preserve">Мортковского сельского поселения                               </w:t>
      </w:r>
      <w:r>
        <w:rPr>
          <w:rFonts w:ascii="Times New Roman" w:hAnsi="Times New Roman" w:cs="Times New Roman"/>
          <w:sz w:val="24"/>
          <w:szCs w:val="24"/>
        </w:rPr>
        <w:t xml:space="preserve">       </w:t>
      </w:r>
      <w:r w:rsidR="00402063" w:rsidRPr="00330D66">
        <w:rPr>
          <w:rFonts w:ascii="Times New Roman" w:hAnsi="Times New Roman" w:cs="Times New Roman"/>
          <w:sz w:val="24"/>
          <w:szCs w:val="24"/>
        </w:rPr>
        <w:t xml:space="preserve"> </w:t>
      </w:r>
      <w:r>
        <w:rPr>
          <w:rFonts w:ascii="Times New Roman" w:hAnsi="Times New Roman" w:cs="Times New Roman"/>
          <w:sz w:val="24"/>
          <w:szCs w:val="24"/>
        </w:rPr>
        <w:t>Г.Ф.Липецкая</w:t>
      </w:r>
    </w:p>
    <w:sectPr w:rsidR="00402063" w:rsidRPr="00330D66" w:rsidSect="00026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413D8"/>
    <w:multiLevelType w:val="multilevel"/>
    <w:tmpl w:val="F09C177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530A6519"/>
    <w:multiLevelType w:val="hybridMultilevel"/>
    <w:tmpl w:val="C4B01194"/>
    <w:lvl w:ilvl="0" w:tplc="BAA853C4">
      <w:start w:val="1"/>
      <w:numFmt w:val="decimal"/>
      <w:lvlText w:val="%1)"/>
      <w:lvlJc w:val="left"/>
      <w:pPr>
        <w:ind w:left="786" w:hanging="360"/>
      </w:pPr>
      <w:rPr>
        <w:rFonts w:hint="default"/>
        <w:i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62A94A15"/>
    <w:multiLevelType w:val="hybridMultilevel"/>
    <w:tmpl w:val="9BE08A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15640AF"/>
    <w:multiLevelType w:val="multilevel"/>
    <w:tmpl w:val="82DE2376"/>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4">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2063"/>
    <w:rsid w:val="0000167B"/>
    <w:rsid w:val="002C4185"/>
    <w:rsid w:val="00402063"/>
    <w:rsid w:val="0051351D"/>
    <w:rsid w:val="00856AFA"/>
    <w:rsid w:val="009F2278"/>
    <w:rsid w:val="00A14C7B"/>
    <w:rsid w:val="00CA08BE"/>
    <w:rsid w:val="00D22FD2"/>
    <w:rsid w:val="00FA0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063"/>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3">
    <w:name w:val="heading 3"/>
    <w:basedOn w:val="a"/>
    <w:next w:val="a"/>
    <w:link w:val="30"/>
    <w:semiHidden/>
    <w:unhideWhenUsed/>
    <w:qFormat/>
    <w:rsid w:val="00402063"/>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02063"/>
    <w:rPr>
      <w:rFonts w:ascii="Cambria" w:eastAsia="Calibri" w:hAnsi="Cambria" w:cs="Cambria"/>
      <w:b/>
      <w:bCs/>
      <w:sz w:val="26"/>
      <w:szCs w:val="26"/>
      <w:lang w:eastAsia="ru-RU"/>
    </w:rPr>
  </w:style>
  <w:style w:type="paragraph" w:styleId="a3">
    <w:name w:val="Body Text"/>
    <w:basedOn w:val="a"/>
    <w:link w:val="a4"/>
    <w:semiHidden/>
    <w:unhideWhenUsed/>
    <w:rsid w:val="00402063"/>
    <w:pPr>
      <w:widowControl/>
      <w:autoSpaceDE/>
      <w:autoSpaceDN/>
      <w:adjustRightInd/>
      <w:jc w:val="both"/>
    </w:pPr>
    <w:rPr>
      <w:rFonts w:ascii="Arial" w:hAnsi="Arial" w:cs="Arial"/>
      <w:sz w:val="28"/>
      <w:szCs w:val="28"/>
    </w:rPr>
  </w:style>
  <w:style w:type="character" w:customStyle="1" w:styleId="a4">
    <w:name w:val="Основной текст Знак"/>
    <w:basedOn w:val="a0"/>
    <w:link w:val="a3"/>
    <w:semiHidden/>
    <w:rsid w:val="00402063"/>
    <w:rPr>
      <w:rFonts w:ascii="Arial" w:eastAsia="Calibri" w:hAnsi="Arial" w:cs="Arial"/>
      <w:sz w:val="28"/>
      <w:szCs w:val="28"/>
      <w:lang w:eastAsia="ru-RU"/>
    </w:rPr>
  </w:style>
  <w:style w:type="paragraph" w:customStyle="1" w:styleId="ConsPlusNormal">
    <w:name w:val="ConsPlusNormal"/>
    <w:rsid w:val="00402063"/>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basedOn w:val="a"/>
    <w:next w:val="ConsPlusNormal"/>
    <w:rsid w:val="00402063"/>
    <w:pPr>
      <w:suppressAutoHyphens/>
      <w:autoSpaceDN/>
      <w:adjustRightInd/>
    </w:pPr>
    <w:rPr>
      <w:rFonts w:ascii="Arial" w:eastAsia="Times New Roman" w:hAnsi="Arial" w:cs="Arial"/>
      <w:b/>
      <w:bCs/>
      <w:kern w:val="2"/>
      <w:lang w:eastAsia="hi-IN" w:bidi="hi-IN"/>
    </w:rPr>
  </w:style>
  <w:style w:type="paragraph" w:customStyle="1" w:styleId="wikip">
    <w:name w:val="wikip"/>
    <w:basedOn w:val="a"/>
    <w:rsid w:val="00402063"/>
    <w:pPr>
      <w:widowControl/>
      <w:autoSpaceDE/>
      <w:autoSpaceDN/>
      <w:adjustRightInd/>
      <w:spacing w:before="100" w:beforeAutospacing="1" w:after="100" w:afterAutospacing="1"/>
      <w:jc w:val="both"/>
    </w:pPr>
    <w:rPr>
      <w:sz w:val="24"/>
      <w:szCs w:val="24"/>
    </w:rPr>
  </w:style>
  <w:style w:type="paragraph" w:styleId="a5">
    <w:name w:val="List Paragraph"/>
    <w:basedOn w:val="a"/>
    <w:uiPriority w:val="34"/>
    <w:qFormat/>
    <w:rsid w:val="00402063"/>
    <w:pPr>
      <w:ind w:left="720"/>
      <w:contextualSpacing/>
    </w:pPr>
  </w:style>
  <w:style w:type="character" w:customStyle="1" w:styleId="a6">
    <w:name w:val="Гипертекстовая ссылка"/>
    <w:basedOn w:val="a0"/>
    <w:uiPriority w:val="99"/>
    <w:rsid w:val="0051351D"/>
    <w:rPr>
      <w:color w:val="106BBE"/>
    </w:rPr>
  </w:style>
  <w:style w:type="paragraph" w:customStyle="1" w:styleId="a7">
    <w:name w:val="Комментарий"/>
    <w:basedOn w:val="a"/>
    <w:next w:val="a"/>
    <w:uiPriority w:val="99"/>
    <w:rsid w:val="0051351D"/>
    <w:pPr>
      <w:spacing w:before="75"/>
      <w:ind w:left="170"/>
      <w:jc w:val="both"/>
    </w:pPr>
    <w:rPr>
      <w:rFonts w:ascii="Times New Roman CYR" w:eastAsiaTheme="minorEastAsia" w:hAnsi="Times New Roman CYR" w:cs="Times New Roman CYR"/>
      <w:color w:val="353842"/>
      <w:sz w:val="24"/>
      <w:szCs w:val="24"/>
    </w:rPr>
  </w:style>
  <w:style w:type="paragraph" w:customStyle="1" w:styleId="a8">
    <w:name w:val="Информация о версии"/>
    <w:basedOn w:val="a7"/>
    <w:next w:val="a"/>
    <w:uiPriority w:val="99"/>
    <w:rsid w:val="0051351D"/>
    <w:rPr>
      <w:i/>
      <w:iCs/>
    </w:rPr>
  </w:style>
  <w:style w:type="character" w:styleId="a9">
    <w:name w:val="Hyperlink"/>
    <w:uiPriority w:val="99"/>
    <w:semiHidden/>
    <w:unhideWhenUsed/>
    <w:rsid w:val="009F22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egion\Desktop\&#1044;&#1054;&#1050;&#1059;&#1052;&#1045;&#1053;&#1058;&#1067;%20&#1052;&#1054;&#1048;\&#1047;&#1077;&#1084;&#1083;&#1103;\&#1055;&#1086;&#1089;&#1090;&#1072;&#1085;&#1086;&#1074;&#1083;&#1077;&#1085;&#1080;&#1103;\&#1056;&#1077;&#1075;&#1083;&#1072;&#1084;&#1077;&#1085;&#1090;&#1099;%20&#1087;&#1086;%20&#1079;&#1077;&#1084;&#1083;&#1077;%202015\&#1048;&#1079;&#1084;&#1077;&#1085;&#1077;&#1085;&#1080;&#1103;%20%20&#1080;&#1102;&#1083;&#1100;%202018%20&#8470;%20195.docx" TargetMode="External"/><Relationship Id="rId5" Type="http://schemas.openxmlformats.org/officeDocument/2006/relationships/hyperlink" Target="garantF1://12084522.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Мортки</dc:creator>
  <cp:keywords/>
  <dc:description/>
  <cp:lastModifiedBy>Пользователь</cp:lastModifiedBy>
  <cp:revision>3</cp:revision>
  <dcterms:created xsi:type="dcterms:W3CDTF">2022-12-15T16:07:00Z</dcterms:created>
  <dcterms:modified xsi:type="dcterms:W3CDTF">2022-12-16T06:26:00Z</dcterms:modified>
</cp:coreProperties>
</file>